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73E8" w:rsidR="00DA691A" w:rsidP="006D24A7" w:rsidRDefault="00DA691A" w14:paraId="34B3442B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216BD6F9" w:rsidRDefault="006A1DB6" w14:paraId="60EE2B4C" w14:textId="77777777">
      <w:pPr>
        <w:pStyle w:val="Nadpis1"/>
        <w:numPr>
          <w:numId w:val="0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0" w:after="0"/>
        <w:rPr>
          <w:rFonts w:ascii="Aktiv Grotesk" w:hAnsi="Aktiv Grotesk" w:cs="Aktiv Grotesk"/>
          <w:color w:val="auto"/>
        </w:rPr>
      </w:pPr>
      <w:r w:rsidRPr="216BD6F9" w:rsidR="006A1DB6">
        <w:rPr>
          <w:rFonts w:ascii="Aktiv Grotesk" w:hAnsi="Aktiv Grotesk" w:cs="Aktiv Grotesk"/>
          <w:color w:val="auto"/>
        </w:rPr>
        <w:t>STANDARD 1</w:t>
      </w:r>
    </w:p>
    <w:p w:rsidRPr="000773E8" w:rsidR="006A1DB6" w:rsidP="006D24A7" w:rsidRDefault="006A1DB6" w14:paraId="2BFFE2E5" w14:textId="77777777">
      <w:pPr>
        <w:pStyle w:val="Nadpis1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left="432" w:hanging="432"/>
        <w:rPr>
          <w:rFonts w:ascii="Aktiv Grotesk" w:hAnsi="Aktiv Grotesk" w:cs="Aktiv Grotesk"/>
          <w:color w:val="auto"/>
          <w:szCs w:val="28"/>
        </w:rPr>
      </w:pPr>
      <w:r w:rsidRPr="000773E8">
        <w:rPr>
          <w:rFonts w:ascii="Aktiv Grotesk" w:hAnsi="Aktiv Grotesk" w:cs="Aktiv Grotesk"/>
          <w:color w:val="auto"/>
          <w:szCs w:val="28"/>
        </w:rPr>
        <w:t>Cíle a způsoby činnosti pověřené osoby</w:t>
      </w:r>
    </w:p>
    <w:p w:rsidRPr="000773E8" w:rsidR="006A1DB6" w:rsidP="006D24A7" w:rsidRDefault="006A1DB6" w14:paraId="12B02E55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0BEE1CC4" w14:textId="77777777">
      <w:pPr>
        <w:pStyle w:val="Odstavecseseznamem"/>
        <w:numPr>
          <w:ilvl w:val="0"/>
          <w:numId w:val="2"/>
        </w:numPr>
        <w:tabs>
          <w:tab w:val="left" w:pos="900"/>
        </w:tabs>
        <w:rPr>
          <w:rFonts w:ascii="Aktiv Grotesk" w:hAnsi="Aktiv Grotesk" w:cs="Aktiv Grotesk"/>
          <w:b/>
          <w:i/>
          <w:color w:val="auto"/>
          <w:sz w:val="24"/>
        </w:rPr>
      </w:pPr>
      <w:r w:rsidRPr="000773E8">
        <w:rPr>
          <w:rFonts w:ascii="Aktiv Grotesk" w:hAnsi="Aktiv Grotesk" w:cs="Aktiv Grotesk"/>
          <w:b/>
          <w:i/>
          <w:color w:val="auto"/>
          <w:sz w:val="24"/>
        </w:rPr>
        <w:t xml:space="preserve">Pověřená osoba má písemně definováno a zveřejněno poslání, cíle, cílovou skupinu a zásady své činnosti, a to formou srozumitelnou cílové skupině, se kterou pracuje. Pověřená osoba má zveřejněn seznam činností, které vykonává na základě pověření. </w:t>
      </w:r>
    </w:p>
    <w:p w:rsidRPr="000773E8" w:rsidR="006A1DB6" w:rsidP="006D24A7" w:rsidRDefault="006A1DB6" w14:paraId="47D1E751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b/>
          <w:color w:val="auto"/>
          <w:sz w:val="24"/>
          <w:szCs w:val="24"/>
        </w:rPr>
      </w:pPr>
      <w:r w:rsidRPr="000773E8">
        <w:rPr>
          <w:rFonts w:cs="Aktiv Grotesk"/>
          <w:b/>
          <w:color w:val="auto"/>
          <w:sz w:val="24"/>
          <w:szCs w:val="24"/>
        </w:rPr>
        <w:t>Poslání:</w:t>
      </w:r>
    </w:p>
    <w:p w:rsidRPr="000773E8" w:rsidR="006A1DB6" w:rsidP="006D24A7" w:rsidRDefault="006A1DB6" w14:paraId="5AA3F96C" w14:textId="77777777">
      <w:pPr>
        <w:tabs>
          <w:tab w:val="left" w:pos="900"/>
        </w:tabs>
        <w:spacing w:after="0" w:line="360" w:lineRule="auto"/>
        <w:jc w:val="both"/>
        <w:rPr>
          <w:rFonts w:eastAsia="Times New Roman" w:cs="Aktiv Grotesk"/>
          <w:color w:val="auto"/>
          <w:sz w:val="22"/>
          <w:szCs w:val="22"/>
        </w:rPr>
      </w:pPr>
      <w:r w:rsidRPr="000773E8">
        <w:rPr>
          <w:rFonts w:eastAsia="Times New Roman" w:cs="Aktiv Grotesk"/>
          <w:color w:val="auto"/>
          <w:sz w:val="22"/>
          <w:szCs w:val="22"/>
        </w:rPr>
        <w:t>Posláním SOS Přístav je podporovat osoby pečující/v evidenci v péči o přijaté děti zejména:</w:t>
      </w:r>
    </w:p>
    <w:p w:rsidRPr="000773E8" w:rsidR="006A1DB6" w:rsidP="0004507A" w:rsidRDefault="006A1DB6" w14:paraId="5FA48CC2" w14:textId="77777777">
      <w:pPr>
        <w:pStyle w:val="Odstavecseseznamem"/>
        <w:numPr>
          <w:ilvl w:val="0"/>
          <w:numId w:val="9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 zajišťování bezpečí dětí a péči o ně</w:t>
      </w:r>
    </w:p>
    <w:p w:rsidRPr="000773E8" w:rsidR="006A1DB6" w:rsidP="0004507A" w:rsidRDefault="006A1DB6" w14:paraId="46B8D73A" w14:textId="77777777">
      <w:pPr>
        <w:pStyle w:val="Odstavecseseznamem"/>
        <w:numPr>
          <w:ilvl w:val="0"/>
          <w:numId w:val="9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 naplňování konkrétních individuálních potřeb přijatého dítěte</w:t>
      </w:r>
    </w:p>
    <w:p w:rsidRPr="000773E8" w:rsidR="006A1DB6" w:rsidP="0004507A" w:rsidRDefault="006A1DB6" w14:paraId="3C25A35D" w14:textId="77777777">
      <w:pPr>
        <w:pStyle w:val="Odstavecseseznamem"/>
        <w:numPr>
          <w:ilvl w:val="0"/>
          <w:numId w:val="9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 podpoře vztahů dítěte k jeho rodině a dalším blízkým osobám</w:t>
      </w:r>
    </w:p>
    <w:p w:rsidRPr="000773E8" w:rsidR="006A1DB6" w:rsidP="0004507A" w:rsidRDefault="006A1DB6" w14:paraId="0AF8F1B8" w14:textId="77777777">
      <w:pPr>
        <w:pStyle w:val="Odstavecseseznamem"/>
        <w:numPr>
          <w:ilvl w:val="0"/>
          <w:numId w:val="9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ve vytváření bezpečných dlouhodobých vztahů s dětmi</w:t>
      </w:r>
    </w:p>
    <w:p w:rsidRPr="000773E8" w:rsidR="006A1DB6" w:rsidP="0004507A" w:rsidRDefault="006A1DB6" w14:paraId="0B5DC589" w14:textId="77777777">
      <w:pPr>
        <w:pStyle w:val="Odstavecseseznamem"/>
        <w:numPr>
          <w:ilvl w:val="0"/>
          <w:numId w:val="9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ve spolupráci s dalšími odborníky podpor</w:t>
      </w:r>
      <w:r w:rsidRPr="000773E8">
        <w:rPr>
          <w:rFonts w:ascii="Aktiv Grotesk" w:hAnsi="Aktiv Grotesk" w:cs="Aktiv Grotesk"/>
          <w:color w:val="auto"/>
          <w:szCs w:val="22"/>
        </w:rPr>
        <w:t>ujícími dítě</w:t>
      </w:r>
    </w:p>
    <w:p w:rsidRPr="000773E8" w:rsidR="006A1DB6" w:rsidP="006D24A7" w:rsidRDefault="006A1DB6" w14:paraId="0914E661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b/>
          <w:color w:val="auto"/>
          <w:sz w:val="22"/>
          <w:szCs w:val="22"/>
        </w:rPr>
      </w:pPr>
      <w:r w:rsidRPr="000773E8">
        <w:rPr>
          <w:rFonts w:cs="Aktiv Grotesk"/>
          <w:b/>
          <w:color w:val="auto"/>
          <w:sz w:val="24"/>
          <w:szCs w:val="24"/>
        </w:rPr>
        <w:t>Cíle</w:t>
      </w:r>
      <w:r w:rsidRPr="000773E8">
        <w:rPr>
          <w:rFonts w:cs="Aktiv Grotesk"/>
          <w:b/>
          <w:color w:val="auto"/>
          <w:sz w:val="22"/>
          <w:szCs w:val="22"/>
        </w:rPr>
        <w:t>:</w:t>
      </w:r>
    </w:p>
    <w:p w:rsidRPr="000773E8" w:rsidR="006A1DB6" w:rsidP="006D24A7" w:rsidRDefault="006A1DB6" w14:paraId="01D6C6E6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>Cílem SOS Přístav je podporovat osoby pečující/v evidenci v poskytování péče tak, aby jim svěřené děti:</w:t>
      </w:r>
    </w:p>
    <w:p w:rsidRPr="000773E8" w:rsidR="006A1DB6" w:rsidP="0004507A" w:rsidRDefault="006A1DB6" w14:paraId="279906C0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vyrůstaly v lásce, bezpečí, důvěře, respektu a přijetí</w:t>
      </w:r>
    </w:p>
    <w:p w:rsidRPr="000773E8" w:rsidR="006A1DB6" w:rsidP="0004507A" w:rsidRDefault="006A1DB6" w14:paraId="34A4B923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vytvářely smysluplné dlouhodobé vztahy jak se svojí původní rodinou, tak s rodinou pěstounskou</w:t>
      </w:r>
    </w:p>
    <w:p w:rsidRPr="000773E8" w:rsidR="006A1DB6" w:rsidP="0004507A" w:rsidRDefault="006A1DB6" w14:paraId="2E5F45D6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se účastnily rozhodování o svých životech a dostaly srozumitelným způsobem informace o všem, co se jich týká, zejména informace o své historii a důvodech, proč jsou umístěné v pěstounské péči</w:t>
      </w:r>
    </w:p>
    <w:p w:rsidRPr="000773E8" w:rsidR="006A1DB6" w:rsidP="0004507A" w:rsidRDefault="006A1DB6" w14:paraId="1806FF95" w14:textId="026F5B71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rozvíjely svůj potenciál a byly naplňovány jejich potřeby</w:t>
      </w:r>
    </w:p>
    <w:p w:rsidRPr="000773E8" w:rsidR="006A1DB6" w:rsidP="0004507A" w:rsidRDefault="006A1DB6" w14:paraId="5F87ACA0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budovaly svou identitu</w:t>
      </w:r>
    </w:p>
    <w:p w:rsidRPr="000773E8" w:rsidR="006A1DB6" w:rsidP="0004507A" w:rsidRDefault="006A1DB6" w14:paraId="72F66A7C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byly připraveny</w:t>
      </w:r>
      <w:r w:rsidRPr="000773E8">
        <w:rPr>
          <w:rFonts w:ascii="Aktiv Grotesk" w:hAnsi="Aktiv Grotesk" w:cs="Aktiv Grotesk"/>
          <w:color w:val="auto"/>
          <w:szCs w:val="22"/>
        </w:rPr>
        <w:t xml:space="preserve"> na odchod z pěstounské péče ať již návratem ke svým rodičům nebo jiným osobám blízkým, do jiných forem péče, nebo osamostatněním v dospělosti</w:t>
      </w:r>
    </w:p>
    <w:p w:rsidRPr="000773E8" w:rsidR="006A1DB6" w:rsidP="00D64653" w:rsidRDefault="006A1DB6" w14:paraId="4AB12F50" w14:textId="2535180A">
      <w:pPr>
        <w:keepNext/>
        <w:tabs>
          <w:tab w:val="left" w:pos="900"/>
        </w:tabs>
        <w:spacing w:after="0" w:line="360" w:lineRule="auto"/>
        <w:jc w:val="both"/>
        <w:rPr>
          <w:rFonts w:cs="Aktiv Grotesk"/>
          <w:b/>
          <w:color w:val="auto"/>
          <w:sz w:val="24"/>
          <w:szCs w:val="24"/>
        </w:rPr>
      </w:pPr>
      <w:r w:rsidRPr="000773E8">
        <w:rPr>
          <w:rFonts w:cs="Aktiv Grotesk"/>
          <w:b/>
          <w:color w:val="auto"/>
          <w:sz w:val="24"/>
          <w:szCs w:val="24"/>
        </w:rPr>
        <w:t>Cílové skupiny:</w:t>
      </w:r>
    </w:p>
    <w:p w:rsidRPr="000773E8" w:rsidR="006A1DB6" w:rsidP="006D24A7" w:rsidRDefault="006A1DB6" w14:paraId="0A70F824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>Klientem SOS Přístav jsou:</w:t>
      </w:r>
    </w:p>
    <w:p w:rsidRPr="000773E8" w:rsidR="006A1DB6" w:rsidP="0004507A" w:rsidRDefault="006A1DB6" w14:paraId="2AEC3C05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osoby</w:t>
      </w:r>
      <w:r w:rsidRPr="000773E8">
        <w:rPr>
          <w:rFonts w:ascii="Aktiv Grotesk" w:hAnsi="Aktiv Grotesk" w:cs="Aktiv Grotesk"/>
          <w:color w:val="auto"/>
          <w:szCs w:val="22"/>
        </w:rPr>
        <w:t xml:space="preserve"> pečující/v evidenci, poskytující pěstounskou péči jakožto smluvní strany </w:t>
      </w:r>
      <w:r w:rsidRPr="000773E8">
        <w:rPr>
          <w:rFonts w:ascii="Aktiv Grotesk" w:hAnsi="Aktiv Grotesk" w:eastAsia="Times New Roman" w:cs="Aktiv Grotesk"/>
          <w:color w:val="auto"/>
          <w:szCs w:val="22"/>
        </w:rPr>
        <w:t>dohody</w:t>
      </w:r>
      <w:r w:rsidRPr="000773E8">
        <w:rPr>
          <w:rFonts w:ascii="Aktiv Grotesk" w:hAnsi="Aktiv Grotesk" w:cs="Aktiv Grotesk"/>
          <w:color w:val="auto"/>
          <w:szCs w:val="22"/>
        </w:rPr>
        <w:t xml:space="preserve"> o výkonu pěstounské péče</w:t>
      </w:r>
    </w:p>
    <w:p w:rsidRPr="000773E8" w:rsidR="006A1DB6" w:rsidP="006D24A7" w:rsidRDefault="006A1DB6" w14:paraId="5126CBA3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i/>
          <w:color w:val="auto"/>
          <w:sz w:val="22"/>
          <w:szCs w:val="22"/>
        </w:rPr>
      </w:pPr>
      <w:r w:rsidRPr="000773E8">
        <w:rPr>
          <w:rFonts w:cs="Aktiv Grotesk"/>
          <w:i/>
          <w:color w:val="auto"/>
          <w:sz w:val="22"/>
          <w:szCs w:val="22"/>
        </w:rPr>
        <w:lastRenderedPageBreak/>
        <w:t>Dalšími cílovými skupinami jsou:</w:t>
      </w:r>
    </w:p>
    <w:p w:rsidRPr="000773E8" w:rsidR="006A1DB6" w:rsidP="0004507A" w:rsidRDefault="006A1DB6" w14:paraId="585F0D65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 xml:space="preserve">děti </w:t>
      </w:r>
      <w:r w:rsidRPr="000773E8">
        <w:rPr>
          <w:rFonts w:ascii="Aktiv Grotesk" w:hAnsi="Aktiv Grotesk" w:eastAsia="Times New Roman" w:cs="Aktiv Grotesk"/>
          <w:color w:val="auto"/>
          <w:szCs w:val="22"/>
        </w:rPr>
        <w:t>v pěstounské péči</w:t>
      </w:r>
    </w:p>
    <w:p w:rsidRPr="000773E8" w:rsidR="006A1DB6" w:rsidP="0004507A" w:rsidRDefault="006A1DB6" w14:paraId="5191CC15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další děti v rodině</w:t>
      </w:r>
    </w:p>
    <w:p w:rsidRPr="000773E8" w:rsidR="006A1DB6" w:rsidP="0004507A" w:rsidRDefault="006A1DB6" w14:paraId="614F2D26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další osoby blízké osobám pečujícím/v evidenci</w:t>
      </w:r>
    </w:p>
    <w:p w:rsidRPr="000773E8" w:rsidR="006A1DB6" w:rsidP="0004507A" w:rsidRDefault="006A1DB6" w14:paraId="3583FDBF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rodiče a další osoby blízké pro děti v pěstounské péči při zajištění bezpečného kontaktu dítěte s těmito osobami</w:t>
      </w:r>
    </w:p>
    <w:p w:rsidRPr="000773E8" w:rsidR="006A1DB6" w:rsidP="0004507A" w:rsidRDefault="006A1DB6" w14:paraId="23AA544B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děti, které se na SOS Přístav obrátí</w:t>
      </w:r>
    </w:p>
    <w:p w:rsidRPr="000773E8" w:rsidR="006A1DB6" w:rsidP="0004507A" w:rsidRDefault="006A1DB6" w14:paraId="587074CC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osoby,</w:t>
      </w:r>
      <w:r w:rsidRPr="000773E8">
        <w:rPr>
          <w:rFonts w:ascii="Aktiv Grotesk" w:hAnsi="Aktiv Grotesk" w:cs="Aktiv Grotesk"/>
          <w:color w:val="auto"/>
          <w:szCs w:val="22"/>
        </w:rPr>
        <w:t xml:space="preserve"> které mají zájem o náhradní rodinnou péči</w:t>
      </w:r>
    </w:p>
    <w:p w:rsidRPr="000773E8" w:rsidR="006A1DB6" w:rsidP="006D24A7" w:rsidRDefault="006A1DB6" w14:paraId="6D9A3104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b/>
          <w:color w:val="auto"/>
          <w:sz w:val="24"/>
          <w:szCs w:val="24"/>
        </w:rPr>
      </w:pPr>
      <w:r w:rsidRPr="000773E8">
        <w:rPr>
          <w:rFonts w:cs="Aktiv Grotesk"/>
          <w:color w:val="auto"/>
          <w:sz w:val="22"/>
          <w:szCs w:val="22"/>
          <w:u w:val="single"/>
        </w:rPr>
        <w:br/>
      </w:r>
      <w:r w:rsidRPr="000773E8">
        <w:rPr>
          <w:rFonts w:cs="Aktiv Grotesk"/>
          <w:b/>
          <w:color w:val="auto"/>
          <w:sz w:val="24"/>
          <w:szCs w:val="24"/>
        </w:rPr>
        <w:t>Zásady při práci s cílovými skupinami:</w:t>
      </w:r>
    </w:p>
    <w:p w:rsidRPr="000773E8" w:rsidR="006A1DB6" w:rsidP="006D24A7" w:rsidRDefault="006A1DB6" w14:paraId="4F575B91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color w:val="auto"/>
          <w:sz w:val="22"/>
          <w:szCs w:val="22"/>
        </w:rPr>
        <w:t xml:space="preserve">Ochrana nejlepšího zájmu dítěte – </w:t>
      </w:r>
      <w:r w:rsidRPr="000773E8">
        <w:rPr>
          <w:rFonts w:cs="Aktiv Grotesk"/>
          <w:color w:val="auto"/>
          <w:sz w:val="22"/>
          <w:szCs w:val="22"/>
        </w:rPr>
        <w:t>k řešení situace přistupujeme komplexně, způsob pomoci rozvíjíme na základě vyhodnocení nejlepšího zájmu konkrétního dítěte.</w:t>
      </w:r>
    </w:p>
    <w:p w:rsidRPr="000773E8" w:rsidR="006A1DB6" w:rsidP="00DA51F2" w:rsidRDefault="006A1DB6" w14:paraId="65609FEB" w14:textId="77777777">
      <w:pPr>
        <w:tabs>
          <w:tab w:val="left" w:pos="900"/>
        </w:tabs>
        <w:spacing w:before="120"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iCs/>
          <w:color w:val="auto"/>
          <w:sz w:val="22"/>
          <w:szCs w:val="22"/>
        </w:rPr>
        <w:t>Respekt a individuální přístup</w:t>
      </w:r>
      <w:r w:rsidRPr="000773E8">
        <w:rPr>
          <w:rFonts w:cs="Aktiv Grotesk"/>
          <w:color w:val="auto"/>
          <w:sz w:val="22"/>
          <w:szCs w:val="22"/>
        </w:rPr>
        <w:t xml:space="preserve"> – respektujeme jedinečnost dětí, osob pečujících/v evidenci, při práci s nimi volíme individuální přístup, zohledňujeme jejich vůli a názory, vytváříme podmínky, v nichž se dítě i osoba pečující/v evidenci cítí důstojně, a to zejména s ohledem na zájem dítěte.</w:t>
      </w:r>
    </w:p>
    <w:p w:rsidRPr="000773E8" w:rsidR="006A1DB6" w:rsidP="00DA51F2" w:rsidRDefault="006A1DB6" w14:paraId="46E3D6D5" w14:textId="77777777">
      <w:pPr>
        <w:tabs>
          <w:tab w:val="left" w:pos="900"/>
        </w:tabs>
        <w:spacing w:before="120"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iCs/>
          <w:color w:val="auto"/>
          <w:sz w:val="22"/>
          <w:szCs w:val="22"/>
        </w:rPr>
        <w:t>Participace</w:t>
      </w:r>
      <w:r w:rsidRPr="000773E8">
        <w:rPr>
          <w:rFonts w:cs="Aktiv Grotesk"/>
          <w:color w:val="auto"/>
          <w:sz w:val="22"/>
          <w:szCs w:val="22"/>
        </w:rPr>
        <w:t xml:space="preserve"> – respektujeme právo dítěte a osob pečujících/v evidenci, vyjádřit svůj názor na situace, které se ho týkají, tento názor bereme vážně a při své práci jej zohledňujeme. Podporujeme dítě a osobu pečující/v evidenci aktivně se účastnit všech záležitostí týkajících se jeho života a života jemu svěřeného dítěte.</w:t>
      </w:r>
    </w:p>
    <w:p w:rsidRPr="000773E8" w:rsidR="006A1DB6" w:rsidP="00DA51F2" w:rsidRDefault="006A1DB6" w14:paraId="2DB588C4" w14:textId="77777777">
      <w:pPr>
        <w:tabs>
          <w:tab w:val="left" w:pos="900"/>
        </w:tabs>
        <w:spacing w:before="120"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color w:val="auto"/>
          <w:sz w:val="22"/>
          <w:szCs w:val="22"/>
        </w:rPr>
        <w:t xml:space="preserve">Soukromí a vzájemná důvěra </w:t>
      </w:r>
      <w:r w:rsidRPr="000773E8">
        <w:rPr>
          <w:rFonts w:cs="Aktiv Grotesk"/>
          <w:color w:val="auto"/>
          <w:sz w:val="22"/>
          <w:szCs w:val="22"/>
        </w:rPr>
        <w:t>– plně respektujeme soukromí dítěte i rodiny poskytující pěstounskou péči, dbáme na ochranu osobních údajů a dalších získaných informací, usilujeme o takovou spolupráci, která podporuje vzájemnou důvěru a respekt.</w:t>
      </w:r>
    </w:p>
    <w:p w:rsidRPr="000773E8" w:rsidR="006A1DB6" w:rsidP="00DA51F2" w:rsidRDefault="006A1DB6" w14:paraId="284C8372" w14:textId="77777777">
      <w:pPr>
        <w:tabs>
          <w:tab w:val="left" w:pos="900"/>
        </w:tabs>
        <w:spacing w:before="120"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iCs/>
          <w:color w:val="auto"/>
          <w:sz w:val="22"/>
          <w:szCs w:val="22"/>
        </w:rPr>
        <w:t>Dodržování lidských práv a základních svobod</w:t>
      </w:r>
      <w:r w:rsidRPr="000773E8">
        <w:rPr>
          <w:rFonts w:cs="Aktiv Grotesk"/>
          <w:color w:val="auto"/>
          <w:sz w:val="22"/>
          <w:szCs w:val="22"/>
        </w:rPr>
        <w:t xml:space="preserve"> – řídíme se zejména Úmluvou o právech dítěte, platnou legislativou, Etickým kodexem a dalšími vnitřními předpisy.</w:t>
      </w:r>
    </w:p>
    <w:p w:rsidRPr="000773E8" w:rsidR="006A1DB6" w:rsidP="00DA51F2" w:rsidRDefault="006A1DB6" w14:paraId="1A5B87C1" w14:textId="77777777">
      <w:pPr>
        <w:tabs>
          <w:tab w:val="left" w:pos="900"/>
        </w:tabs>
        <w:spacing w:before="120"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iCs/>
          <w:color w:val="auto"/>
          <w:sz w:val="22"/>
          <w:szCs w:val="22"/>
        </w:rPr>
        <w:t>Přijímáme dlouhodobý závazek</w:t>
      </w:r>
      <w:r w:rsidRPr="000773E8">
        <w:rPr>
          <w:rFonts w:cs="Aktiv Grotesk"/>
          <w:color w:val="auto"/>
          <w:sz w:val="22"/>
          <w:szCs w:val="22"/>
        </w:rPr>
        <w:t xml:space="preserve"> – usilujeme o dlouhodobou spolupráci se všemi našimi partnery, s klienty, ale také s pracovníky, dárci a podporovateli.</w:t>
      </w:r>
    </w:p>
    <w:p w:rsidRPr="000773E8" w:rsidR="006A1DB6" w:rsidP="00DA51F2" w:rsidRDefault="006A1DB6" w14:paraId="4473BAB3" w14:textId="77777777">
      <w:pPr>
        <w:tabs>
          <w:tab w:val="left" w:pos="900"/>
        </w:tabs>
        <w:spacing w:before="120"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i/>
          <w:iCs/>
          <w:color w:val="auto"/>
          <w:sz w:val="22"/>
          <w:szCs w:val="22"/>
        </w:rPr>
        <w:t>Podporujeme komunity</w:t>
      </w:r>
      <w:r w:rsidRPr="000773E8">
        <w:rPr>
          <w:rFonts w:cs="Aktiv Grotesk"/>
          <w:color w:val="auto"/>
          <w:sz w:val="22"/>
          <w:szCs w:val="22"/>
        </w:rPr>
        <w:t xml:space="preserve"> – vnímáme rodiny poskytující náhradní rodinnou péči a jim svěřené děti jako součásti komunity, v níž žijí, spolupracujeme s dalšími poskytovateli služeb a podpory, podporujeme i neformálních vazby v komunitě a snažíme se o jejich posílení.</w:t>
      </w:r>
    </w:p>
    <w:p w:rsidRPr="000773E8" w:rsidR="006A1DB6" w:rsidP="006D24A7" w:rsidRDefault="006A1DB6" w14:paraId="26CE38B9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  <w:u w:val="single"/>
        </w:rPr>
      </w:pPr>
    </w:p>
    <w:p w:rsidRPr="000773E8" w:rsidR="006A1DB6" w:rsidP="216BD6F9" w:rsidRDefault="006A1DB6" w14:paraId="5062E6ED" w14:textId="77777777">
      <w:pPr>
        <w:keepNext w:val="1"/>
        <w:tabs>
          <w:tab w:val="left" w:pos="900"/>
        </w:tabs>
        <w:spacing w:after="0" w:line="360" w:lineRule="auto"/>
        <w:jc w:val="both"/>
        <w:rPr>
          <w:rFonts w:cs="Aktiv Grotesk"/>
          <w:b w:val="1"/>
          <w:bCs w:val="1"/>
          <w:color w:val="auto"/>
          <w:sz w:val="24"/>
          <w:szCs w:val="24"/>
        </w:rPr>
      </w:pPr>
      <w:r w:rsidRPr="216BD6F9" w:rsidR="006A1DB6">
        <w:rPr>
          <w:rFonts w:cs="Aktiv Grotesk"/>
          <w:b w:val="1"/>
          <w:bCs w:val="1"/>
          <w:color w:val="auto"/>
          <w:sz w:val="24"/>
          <w:szCs w:val="24"/>
        </w:rPr>
        <w:t>Poskytované činnosti v rámci doprovázení pěstounských rodin v SOS Přístav:</w:t>
      </w:r>
    </w:p>
    <w:p w:rsidRPr="000773E8" w:rsidR="006A1DB6" w:rsidP="006D24A7" w:rsidRDefault="006A1DB6" w14:paraId="7D41E424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>Osobám pečujícím/v evidenci nabízíme:</w:t>
      </w:r>
    </w:p>
    <w:p w:rsidRPr="000773E8" w:rsidR="006A1DB6" w:rsidP="0004507A" w:rsidRDefault="006A1DB6" w14:paraId="63DA354F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podporu doprovázejícího pracovníka který rodinu navštěvuje a je s ní v pravidelném kontaktu</w:t>
      </w:r>
    </w:p>
    <w:p w:rsidRPr="000773E8" w:rsidR="006A1DB6" w:rsidP="0004507A" w:rsidRDefault="006A1DB6" w14:paraId="453BF7D5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odborné poradenství nebo terapie, případně zprostředkování odborné pomoci, kterou sami neposkytujeme</w:t>
      </w:r>
    </w:p>
    <w:p w:rsidRPr="000773E8" w:rsidR="006A1DB6" w:rsidP="0004507A" w:rsidRDefault="006A1DB6" w14:paraId="289F81F1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vzdělávání pro rozvoj znalostí a dovedností potřebných pro výkon pěstounské péče</w:t>
      </w:r>
    </w:p>
    <w:p w:rsidRPr="000773E8" w:rsidR="006A1DB6" w:rsidP="0004507A" w:rsidRDefault="006A1DB6" w14:paraId="0A48D30B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pomoc se zvládáním situací specifických pro náhradní rodinnou péči, zejména zpracováním životního příběhu dítěte a rozvíjením a udržováním vztahů dítěte s původní rodinou, včetně zajištění podpory osobního kontaktu dítěte s jeho rodinou</w:t>
      </w:r>
    </w:p>
    <w:p w:rsidRPr="000773E8" w:rsidR="006A1DB6" w:rsidP="0004507A" w:rsidRDefault="006A1DB6" w14:paraId="26D51454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eastAsia="Times New Roman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pomoc se zajištěním osobní péče o přijaté děti po dobu minimálně 14 dní v kalendářním roce (pro dítě od 2 let věku) a zajištěním péče o děti v době, kdy osoba pečující/v evidenci nemůže o dítě ze zákonem stanovených důvodů pečovat</w:t>
      </w:r>
    </w:p>
    <w:p w:rsidRPr="000773E8" w:rsidR="006A1DB6" w:rsidP="0004507A" w:rsidRDefault="006A1DB6" w14:paraId="5779B15B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pomoc</w:t>
      </w:r>
      <w:r w:rsidRPr="000773E8">
        <w:rPr>
          <w:rFonts w:ascii="Aktiv Grotesk" w:hAnsi="Aktiv Grotesk" w:cs="Aktiv Grotesk"/>
          <w:color w:val="auto"/>
          <w:szCs w:val="22"/>
        </w:rPr>
        <w:t xml:space="preserve"> a podporu s vyřizováním každodenních záležitostí chodu pěstounské rodiny</w:t>
      </w:r>
    </w:p>
    <w:p w:rsidRPr="000773E8" w:rsidR="006A1DB6" w:rsidP="006D24A7" w:rsidRDefault="006A1DB6" w14:paraId="7295DDE7" w14:textId="77777777">
      <w:pPr>
        <w:tabs>
          <w:tab w:val="left" w:pos="900"/>
        </w:tabs>
        <w:spacing w:after="0" w:line="360" w:lineRule="auto"/>
        <w:ind w:left="360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7A6ECBB1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eastAsia="Times New Roman" w:cs="Aktiv Grotesk"/>
          <w:color w:val="auto"/>
          <w:sz w:val="22"/>
          <w:szCs w:val="22"/>
        </w:rPr>
        <w:t>Činnost SOS Přístav realizujeme na základě pověření k výkonu sociálně právní ochrany. Aktuální verze pověření s výčtem všech činností, které SOS dětské vesničky, z.s. na základě pověření mohou vykonávat, je k dispozici na web</w:t>
      </w:r>
      <w:r w:rsidRPr="000773E8">
        <w:rPr>
          <w:rFonts w:cs="Aktiv Grotesk"/>
          <w:color w:val="auto"/>
          <w:sz w:val="22"/>
          <w:szCs w:val="22"/>
        </w:rPr>
        <w:t xml:space="preserve">ových stránkách </w:t>
      </w:r>
      <w:hyperlink r:id="rId11">
        <w:r w:rsidRPr="000773E8">
          <w:rPr>
            <w:rStyle w:val="Hypertextovodkaz"/>
            <w:rFonts w:ascii="Aktiv Grotesk" w:hAnsi="Aktiv Grotesk" w:cs="Aktiv Grotesk"/>
            <w:color w:val="auto"/>
            <w:sz w:val="22"/>
            <w:szCs w:val="22"/>
          </w:rPr>
          <w:t>https://www.sos-vesnicky.cz/o-nas/kdo-jsme/povereni-a-registrace/</w:t>
        </w:r>
      </w:hyperlink>
      <w:r w:rsidRPr="000773E8">
        <w:rPr>
          <w:rFonts w:cs="Aktiv Grotesk"/>
          <w:color w:val="auto"/>
          <w:sz w:val="22"/>
          <w:szCs w:val="22"/>
        </w:rPr>
        <w:t>.</w:t>
      </w:r>
    </w:p>
    <w:p w:rsidR="006A1DB6" w:rsidP="006D24A7" w:rsidRDefault="00157F11" w14:paraId="07895158" w14:textId="0780E75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216BD6F9" w:rsidR="00157F11">
        <w:rPr>
          <w:rFonts w:cs="Aktiv Grotesk"/>
          <w:color w:val="auto"/>
          <w:sz w:val="22"/>
          <w:szCs w:val="22"/>
        </w:rPr>
        <w:t>SOS Přístav s ohledem na své pověření k</w:t>
      </w:r>
      <w:r w:rsidRPr="216BD6F9" w:rsidR="00864087">
        <w:rPr>
          <w:rFonts w:cs="Aktiv Grotesk"/>
          <w:color w:val="auto"/>
          <w:sz w:val="22"/>
          <w:szCs w:val="22"/>
        </w:rPr>
        <w:t> </w:t>
      </w:r>
      <w:r w:rsidRPr="216BD6F9" w:rsidR="00157F11">
        <w:rPr>
          <w:rFonts w:cs="Aktiv Grotesk"/>
          <w:color w:val="auto"/>
          <w:sz w:val="22"/>
          <w:szCs w:val="22"/>
        </w:rPr>
        <w:t>SPOD</w:t>
      </w:r>
      <w:r w:rsidRPr="216BD6F9" w:rsidR="00864087">
        <w:rPr>
          <w:rFonts w:cs="Aktiv Grotesk"/>
          <w:color w:val="auto"/>
          <w:sz w:val="22"/>
          <w:szCs w:val="22"/>
        </w:rPr>
        <w:t xml:space="preserve"> poskytne</w:t>
      </w:r>
      <w:r w:rsidRPr="216BD6F9" w:rsidR="00864087">
        <w:rPr>
          <w:rFonts w:cs="Aktiv Grotesk"/>
          <w:color w:val="auto"/>
          <w:sz w:val="22"/>
          <w:szCs w:val="22"/>
        </w:rPr>
        <w:t xml:space="preserve"> poradenství</w:t>
      </w:r>
      <w:r w:rsidRPr="216BD6F9" w:rsidR="00864087">
        <w:rPr>
          <w:rFonts w:cs="Aktiv Grotesk"/>
          <w:color w:val="auto"/>
          <w:sz w:val="22"/>
          <w:szCs w:val="22"/>
        </w:rPr>
        <w:t xml:space="preserve"> také dětem, případně dospělým, kte</w:t>
      </w:r>
      <w:r w:rsidRPr="216BD6F9" w:rsidR="00864087">
        <w:rPr>
          <w:rFonts w:cs="Aktiv Grotesk"/>
          <w:color w:val="auto"/>
          <w:sz w:val="22"/>
          <w:szCs w:val="22"/>
        </w:rPr>
        <w:t>ří se na danou kancelář obrátí se svou situací</w:t>
      </w:r>
      <w:r w:rsidRPr="216BD6F9" w:rsidR="002A3A13">
        <w:rPr>
          <w:rFonts w:cs="Aktiv Grotesk"/>
          <w:color w:val="auto"/>
          <w:sz w:val="22"/>
          <w:szCs w:val="22"/>
        </w:rPr>
        <w:t xml:space="preserve"> spadající pod výkon SPOD. Může se jednat např. o žadatele o NRP, biologického rodiče dítěte, které je umístěno v</w:t>
      </w:r>
      <w:r w:rsidRPr="216BD6F9" w:rsidR="00BA7B07">
        <w:rPr>
          <w:rFonts w:cs="Aktiv Grotesk"/>
          <w:color w:val="auto"/>
          <w:sz w:val="22"/>
          <w:szCs w:val="22"/>
        </w:rPr>
        <w:t> </w:t>
      </w:r>
      <w:r w:rsidRPr="216BD6F9" w:rsidR="002A3A13">
        <w:rPr>
          <w:rFonts w:cs="Aktiv Grotesk"/>
          <w:color w:val="auto"/>
          <w:sz w:val="22"/>
          <w:szCs w:val="22"/>
        </w:rPr>
        <w:t>NRP</w:t>
      </w:r>
      <w:r w:rsidRPr="216BD6F9" w:rsidR="00BA7B07">
        <w:rPr>
          <w:rFonts w:cs="Aktiv Grotesk"/>
          <w:color w:val="auto"/>
          <w:sz w:val="22"/>
          <w:szCs w:val="22"/>
        </w:rPr>
        <w:t xml:space="preserve">, či příbuzného či osobu blízkou </w:t>
      </w:r>
      <w:r w:rsidRPr="216BD6F9" w:rsidR="00BA7B07">
        <w:rPr>
          <w:rFonts w:cs="Aktiv Grotesk"/>
          <w:color w:val="auto"/>
          <w:sz w:val="22"/>
          <w:szCs w:val="22"/>
        </w:rPr>
        <w:t>takové</w:t>
      </w:r>
      <w:r w:rsidRPr="216BD6F9" w:rsidR="393A9E87">
        <w:rPr>
          <w:rFonts w:cs="Aktiv Grotesk"/>
          <w:color w:val="auto"/>
          <w:sz w:val="22"/>
          <w:szCs w:val="22"/>
        </w:rPr>
        <w:t>ho</w:t>
      </w:r>
      <w:r w:rsidRPr="216BD6F9" w:rsidR="00BA7B07">
        <w:rPr>
          <w:rFonts w:cs="Aktiv Grotesk"/>
          <w:color w:val="auto"/>
          <w:sz w:val="22"/>
          <w:szCs w:val="22"/>
        </w:rPr>
        <w:t xml:space="preserve"> </w:t>
      </w:r>
      <w:r w:rsidRPr="216BD6F9" w:rsidR="00BA7B07">
        <w:rPr>
          <w:rFonts w:cs="Aktiv Grotesk"/>
          <w:color w:val="auto"/>
          <w:sz w:val="22"/>
          <w:szCs w:val="22"/>
        </w:rPr>
        <w:t>dítěte, nebo se může jednat o dítě, které si žádá ochranu SPOD. Poskytujeme pak základní sociální poradentství a dle charakteru</w:t>
      </w:r>
      <w:r w:rsidRPr="216BD6F9" w:rsidR="735D0856">
        <w:rPr>
          <w:rFonts w:cs="Aktiv Grotesk"/>
          <w:color w:val="auto"/>
          <w:sz w:val="22"/>
          <w:szCs w:val="22"/>
        </w:rPr>
        <w:t xml:space="preserve"> situace</w:t>
      </w:r>
      <w:r w:rsidRPr="216BD6F9" w:rsidR="00BA7B07">
        <w:rPr>
          <w:rFonts w:cs="Aktiv Grotesk"/>
          <w:color w:val="auto"/>
          <w:sz w:val="22"/>
          <w:szCs w:val="22"/>
        </w:rPr>
        <w:t xml:space="preserve"> </w:t>
      </w:r>
      <w:r w:rsidRPr="216BD6F9" w:rsidR="00907A28">
        <w:rPr>
          <w:rFonts w:cs="Aktiv Grotesk"/>
          <w:color w:val="auto"/>
          <w:sz w:val="22"/>
          <w:szCs w:val="22"/>
        </w:rPr>
        <w:t xml:space="preserve">doporučujeme kontakt na jinou službu, či OSPOD. V případě, že se na nás obrátí dítě, jehož situaci vyhodnotíme jako pro dítě ohrožující, neodkladně informuje místně příslušný OSPOD, případně </w:t>
      </w:r>
      <w:r w:rsidRPr="216BD6F9" w:rsidR="1ADFF4CC">
        <w:rPr>
          <w:rFonts w:cs="Aktiv Grotesk"/>
          <w:color w:val="auto"/>
          <w:sz w:val="22"/>
          <w:szCs w:val="22"/>
        </w:rPr>
        <w:t>dítě</w:t>
      </w:r>
      <w:r w:rsidRPr="216BD6F9" w:rsidR="12BC6B5E">
        <w:rPr>
          <w:rFonts w:cs="Aktiv Grotesk"/>
          <w:color w:val="auto"/>
          <w:sz w:val="22"/>
          <w:szCs w:val="22"/>
        </w:rPr>
        <w:t xml:space="preserve"> </w:t>
      </w:r>
      <w:r w:rsidRPr="216BD6F9" w:rsidR="00907A28">
        <w:rPr>
          <w:rFonts w:cs="Aktiv Grotesk"/>
          <w:color w:val="auto"/>
          <w:sz w:val="22"/>
          <w:szCs w:val="22"/>
        </w:rPr>
        <w:t xml:space="preserve">na OSPOD </w:t>
      </w:r>
      <w:r w:rsidRPr="216BD6F9" w:rsidR="002B5F0B">
        <w:rPr>
          <w:rFonts w:cs="Aktiv Grotesk"/>
          <w:color w:val="auto"/>
          <w:sz w:val="22"/>
          <w:szCs w:val="22"/>
        </w:rPr>
        <w:t xml:space="preserve">doprovázíme. </w:t>
      </w:r>
    </w:p>
    <w:p w:rsidRPr="000773E8" w:rsidR="00157F11" w:rsidP="006D24A7" w:rsidRDefault="00157F11" w14:paraId="04CCB073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3A02632D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 xml:space="preserve">Více informací o </w:t>
      </w:r>
      <w:r w:rsidRPr="000773E8">
        <w:rPr>
          <w:rFonts w:cs="Aktiv Grotesk"/>
          <w:b/>
          <w:color w:val="auto"/>
          <w:sz w:val="22"/>
          <w:szCs w:val="22"/>
        </w:rPr>
        <w:t>dalších službách a činnostech poskytovaných SOS dětskými vesničkami, z.s.</w:t>
      </w:r>
      <w:r w:rsidRPr="000773E8">
        <w:rPr>
          <w:rFonts w:cs="Aktiv Grotesk"/>
          <w:color w:val="auto"/>
          <w:sz w:val="22"/>
          <w:szCs w:val="22"/>
        </w:rPr>
        <w:t xml:space="preserve"> naleznete zde:</w:t>
      </w:r>
    </w:p>
    <w:p w:rsidRPr="000773E8" w:rsidR="006A1DB6" w:rsidP="0004507A" w:rsidRDefault="006A1DB6" w14:paraId="08A396C2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webové</w:t>
      </w:r>
      <w:r w:rsidRPr="000773E8">
        <w:rPr>
          <w:rFonts w:ascii="Aktiv Grotesk" w:hAnsi="Aktiv Grotesk" w:cs="Aktiv Grotesk"/>
          <w:color w:val="auto"/>
          <w:szCs w:val="22"/>
        </w:rPr>
        <w:t xml:space="preserve"> stránky: </w:t>
      </w:r>
      <w:hyperlink w:history="1" r:id="rId12">
        <w:r w:rsidRPr="000773E8">
          <w:rPr>
            <w:rStyle w:val="Hypertextovodkaz"/>
            <w:rFonts w:ascii="Aktiv Grotesk" w:hAnsi="Aktiv Grotesk" w:cs="Aktiv Grotesk"/>
            <w:color w:val="auto"/>
            <w:sz w:val="22"/>
            <w:szCs w:val="22"/>
          </w:rPr>
          <w:t>https://www.sos-vesnicky.cz/co-delame/detail/pestounska-pece/</w:t>
        </w:r>
      </w:hyperlink>
      <w:r w:rsidRPr="000773E8">
        <w:rPr>
          <w:rStyle w:val="Hypertextovodkaz"/>
          <w:rFonts w:ascii="Aktiv Grotesk" w:hAnsi="Aktiv Grotesk" w:cs="Aktiv Grotesk"/>
          <w:color w:val="auto"/>
          <w:sz w:val="22"/>
          <w:szCs w:val="22"/>
        </w:rPr>
        <w:t>,</w:t>
      </w:r>
    </w:p>
    <w:p w:rsidRPr="000773E8" w:rsidR="006A1DB6" w:rsidP="0004507A" w:rsidRDefault="006A1DB6" w14:paraId="06DB490D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brožurky</w:t>
      </w:r>
      <w:r w:rsidRPr="000773E8">
        <w:rPr>
          <w:rFonts w:ascii="Aktiv Grotesk" w:hAnsi="Aktiv Grotesk" w:cs="Aktiv Grotesk"/>
          <w:color w:val="auto"/>
          <w:szCs w:val="22"/>
        </w:rPr>
        <w:t>, letáky, informační materiály, nástěnky v prostorách organizace,</w:t>
      </w:r>
    </w:p>
    <w:p w:rsidRPr="000773E8" w:rsidR="006A1DB6" w:rsidP="0004507A" w:rsidRDefault="006A1DB6" w14:paraId="258E3085" w14:textId="77777777">
      <w:pPr>
        <w:pStyle w:val="Odstavecseseznamem"/>
        <w:numPr>
          <w:ilvl w:val="0"/>
          <w:numId w:val="7"/>
        </w:numPr>
        <w:tabs>
          <w:tab w:val="left" w:pos="567"/>
        </w:tabs>
        <w:ind w:left="567" w:hanging="283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eastAsia="Times New Roman" w:cs="Aktiv Grotesk"/>
          <w:color w:val="auto"/>
          <w:szCs w:val="22"/>
        </w:rPr>
        <w:t>sociální</w:t>
      </w:r>
      <w:r w:rsidRPr="000773E8">
        <w:rPr>
          <w:rFonts w:ascii="Aktiv Grotesk" w:hAnsi="Aktiv Grotesk" w:cs="Aktiv Grotesk"/>
          <w:color w:val="auto"/>
          <w:szCs w:val="22"/>
        </w:rPr>
        <w:t xml:space="preserve"> sítě, mediální kampaně, tiskové konference.</w:t>
      </w:r>
    </w:p>
    <w:p w:rsidRPr="000773E8" w:rsidR="00C91A87" w:rsidP="006D24A7" w:rsidRDefault="00C91A87" w14:paraId="08749C37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1B42D389" w14:textId="77777777">
      <w:pPr>
        <w:pStyle w:val="Odstavecseseznamem"/>
        <w:numPr>
          <w:ilvl w:val="0"/>
          <w:numId w:val="2"/>
        </w:numPr>
        <w:tabs>
          <w:tab w:val="left" w:pos="900"/>
        </w:tabs>
        <w:rPr>
          <w:rFonts w:ascii="Aktiv Grotesk" w:hAnsi="Aktiv Grotesk" w:cs="Aktiv Grotesk"/>
          <w:b/>
          <w:i/>
          <w:color w:val="auto"/>
          <w:sz w:val="24"/>
        </w:rPr>
      </w:pPr>
      <w:r w:rsidRPr="000773E8">
        <w:rPr>
          <w:rFonts w:ascii="Aktiv Grotesk" w:hAnsi="Aktiv Grotesk" w:cs="Aktiv Grotesk"/>
          <w:b/>
          <w:i/>
          <w:color w:val="auto"/>
          <w:sz w:val="24"/>
        </w:rPr>
        <w:t>Pověřená osoba má písemně zpracována vnitřní pravidla vymezující možný střet zájmů zaměstnanců pověřené osoby a osob z cílové skupiny, včetně pravidel pro řešení těchto situací.</w:t>
      </w:r>
    </w:p>
    <w:p w:rsidRPr="000773E8" w:rsidR="006A1DB6" w:rsidP="006D24A7" w:rsidRDefault="006A1DB6" w14:paraId="120EFB32" w14:textId="23832838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216BD6F9" w:rsidR="006A1DB6">
        <w:rPr>
          <w:rFonts w:cs="Aktiv Grotesk"/>
          <w:color w:val="auto"/>
          <w:sz w:val="22"/>
          <w:szCs w:val="22"/>
        </w:rPr>
        <w:t xml:space="preserve">SOS dětské vesničky, z.s. poskytují své služby na základě pravidel a postupů, které chrání práva dětí a osob pečujících/v evidenci. Svým jednáním se </w:t>
      </w:r>
      <w:r w:rsidRPr="216BD6F9" w:rsidR="006A1DB6">
        <w:rPr>
          <w:rFonts w:cs="Aktiv Grotesk"/>
          <w:color w:val="auto"/>
          <w:sz w:val="22"/>
          <w:szCs w:val="22"/>
        </w:rPr>
        <w:t>snaží</w:t>
      </w:r>
      <w:r w:rsidRPr="216BD6F9" w:rsidR="006A1DB6">
        <w:rPr>
          <w:rFonts w:cs="Aktiv Grotesk"/>
          <w:color w:val="auto"/>
          <w:sz w:val="22"/>
          <w:szCs w:val="22"/>
        </w:rPr>
        <w:t xml:space="preserve"> předcházet střetu zájmů u dětí, osob pečujících/v evidenci i zaměstnanců, kteří služby poskytují. Střety zájmů mohou nastat při činnostech, kdy vznikají vztahy založené na vzájemných právech a povinnostech. Všichni zaměstnanci jsou povinni řídit se Etickým kodexem</w:t>
      </w:r>
      <w:r w:rsidRPr="216BD6F9" w:rsidR="00D943E8">
        <w:rPr>
          <w:rFonts w:cs="Aktiv Grotesk"/>
          <w:color w:val="auto"/>
          <w:sz w:val="22"/>
          <w:szCs w:val="22"/>
        </w:rPr>
        <w:t xml:space="preserve"> organizace</w:t>
      </w:r>
      <w:r w:rsidRPr="216BD6F9" w:rsidR="006A1DB6">
        <w:rPr>
          <w:rFonts w:cs="Aktiv Grotesk"/>
          <w:color w:val="auto"/>
          <w:sz w:val="22"/>
          <w:szCs w:val="22"/>
        </w:rPr>
        <w:t xml:space="preserve">, vnitřními předpisy a směrnicemi, a tak předcházet situacím, kdy by mohlo ke střetu zájmů dojít. Vedení organizace průběžně monitoruje situace, kdy by mohl nastat střet zájmů, a </w:t>
      </w:r>
      <w:r w:rsidRPr="216BD6F9" w:rsidR="006A1DB6">
        <w:rPr>
          <w:rFonts w:cs="Aktiv Grotesk"/>
          <w:color w:val="auto"/>
          <w:sz w:val="22"/>
          <w:szCs w:val="22"/>
        </w:rPr>
        <w:t>vytváří</w:t>
      </w:r>
      <w:r w:rsidRPr="216BD6F9" w:rsidR="006A1DB6">
        <w:rPr>
          <w:rFonts w:cs="Aktiv Grotesk"/>
          <w:color w:val="auto"/>
          <w:sz w:val="22"/>
          <w:szCs w:val="22"/>
        </w:rPr>
        <w:t xml:space="preserve"> vnitřní předpisy na jejich prevenci a řešení. Současně jsme si vědomi toho, že ke střetu zájmu může dojít. Jako prevence o možných střetech otevřeně hovoříme, snažíme se jim předcházet. Pracovníci mají možnost případný střet zájmu konzultovat jak s přímými nadřízenými, tak také na pravidelných supervizích.</w:t>
      </w:r>
    </w:p>
    <w:p w:rsidRPr="000773E8" w:rsidR="006A1DB6" w:rsidP="006D24A7" w:rsidRDefault="006A1DB6" w14:paraId="63C76B21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7465B324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b/>
          <w:color w:val="auto"/>
          <w:sz w:val="22"/>
          <w:szCs w:val="22"/>
        </w:rPr>
      </w:pPr>
      <w:r w:rsidRPr="000773E8">
        <w:rPr>
          <w:rFonts w:cs="Aktiv Grotesk"/>
          <w:b/>
          <w:color w:val="auto"/>
          <w:sz w:val="22"/>
          <w:szCs w:val="22"/>
        </w:rPr>
        <w:t>Možné střety zájmů:</w:t>
      </w:r>
    </w:p>
    <w:p w:rsidRPr="000773E8" w:rsidR="006A1DB6" w:rsidP="006D24A7" w:rsidRDefault="006A1DB6" w14:paraId="7C966A54" w14:textId="77777777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>Osoby pečující/v evidenci a jim svěřené děti, případně jejich osoby blízké, jsou v příbuzenském vztahu k zaměstnanci pověřené osoby.</w:t>
      </w:r>
    </w:p>
    <w:p w:rsidRPr="000773E8" w:rsidR="006A1DB6" w:rsidP="00AE0821" w:rsidRDefault="006A1DB6" w14:paraId="3474D832" w14:textId="353D06DB">
      <w:pPr>
        <w:pStyle w:val="Odstavecseseznamem"/>
        <w:numPr>
          <w:ilvl w:val="1"/>
          <w:numId w:val="4"/>
        </w:numPr>
        <w:tabs>
          <w:tab w:val="left" w:pos="900"/>
        </w:tabs>
        <w:rPr>
          <w:rFonts w:ascii="Aktiv Grotesk" w:hAnsi="Aktiv Grotesk" w:cs="Aktiv Grotesk"/>
          <w:i/>
          <w:color w:val="auto"/>
          <w:szCs w:val="22"/>
        </w:rPr>
      </w:pPr>
      <w:r w:rsidRPr="000773E8">
        <w:rPr>
          <w:rFonts w:ascii="Aktiv Grotesk" w:hAnsi="Aktiv Grotesk" w:cs="Aktiv Grotesk"/>
          <w:i/>
          <w:color w:val="auto"/>
          <w:szCs w:val="22"/>
        </w:rPr>
        <w:t>Postup:</w:t>
      </w:r>
      <w:r w:rsidRPr="000773E8">
        <w:rPr>
          <w:rFonts w:ascii="Aktiv Grotesk" w:hAnsi="Aktiv Grotesk" w:cs="Aktiv Grotesk"/>
          <w:color w:val="auto"/>
          <w:szCs w:val="22"/>
        </w:rPr>
        <w:t xml:space="preserve"> Zaměstnanec bezodkladně seznámí svého nadřízeného s tím, že je s osobou pečující/v evidenci, případně jeho osobou blízkou, v příbuzenském vztahu. Nadřízený po dohodě s dotyčným zaměstnancem a s osobou pečující/v evidenci </w:t>
      </w:r>
      <w:proofErr w:type="gramStart"/>
      <w:r w:rsidRPr="000773E8">
        <w:rPr>
          <w:rFonts w:ascii="Aktiv Grotesk" w:hAnsi="Aktiv Grotesk" w:cs="Aktiv Grotesk"/>
          <w:color w:val="auto"/>
          <w:szCs w:val="22"/>
        </w:rPr>
        <w:t>pověří</w:t>
      </w:r>
      <w:proofErr w:type="gramEnd"/>
      <w:r w:rsidRPr="000773E8">
        <w:rPr>
          <w:rFonts w:ascii="Aktiv Grotesk" w:hAnsi="Aktiv Grotesk" w:cs="Aktiv Grotesk"/>
          <w:color w:val="auto"/>
          <w:szCs w:val="22"/>
        </w:rPr>
        <w:t xml:space="preserve"> výkonem sociálně-právní ochrany jiného zaměstnance pověřené osoby, nebo doporučí využít služeb jiné organizace.</w:t>
      </w:r>
    </w:p>
    <w:p w:rsidRPr="000773E8" w:rsidR="00AE0821" w:rsidP="00AE0821" w:rsidRDefault="00AE0821" w14:paraId="013CD415" w14:textId="77777777">
      <w:pPr>
        <w:pStyle w:val="Odstavecseseznamem"/>
        <w:tabs>
          <w:tab w:val="left" w:pos="900"/>
        </w:tabs>
        <w:ind w:left="1080"/>
        <w:rPr>
          <w:rFonts w:ascii="Aktiv Grotesk" w:hAnsi="Aktiv Grotesk" w:cs="Aktiv Grotesk"/>
          <w:i/>
          <w:color w:val="auto"/>
          <w:szCs w:val="22"/>
        </w:rPr>
      </w:pPr>
    </w:p>
    <w:p w:rsidRPr="000773E8" w:rsidR="006A1DB6" w:rsidP="006D24A7" w:rsidRDefault="006A1DB6" w14:paraId="0196BD80" w14:textId="77777777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>Osoby pečující/v evidenci a jim svěřené děti, případně jejich osoby blízké, jsou v blízkém osobním vztahu k zaměstnanci pověřené osoby.</w:t>
      </w:r>
    </w:p>
    <w:p w:rsidRPr="000773E8" w:rsidR="006A1DB6" w:rsidP="006D24A7" w:rsidRDefault="006A1DB6" w14:paraId="0EF087FB" w14:textId="77777777">
      <w:pPr>
        <w:pStyle w:val="Odstavecseseznamem"/>
        <w:numPr>
          <w:ilvl w:val="1"/>
          <w:numId w:val="4"/>
        </w:numPr>
        <w:tabs>
          <w:tab w:val="left" w:pos="900"/>
        </w:tabs>
        <w:rPr>
          <w:rFonts w:ascii="Aktiv Grotesk" w:hAnsi="Aktiv Grotesk" w:cs="Aktiv Grotesk"/>
          <w:i/>
          <w:color w:val="auto"/>
          <w:szCs w:val="22"/>
        </w:rPr>
      </w:pPr>
      <w:r w:rsidRPr="000773E8">
        <w:rPr>
          <w:rFonts w:ascii="Aktiv Grotesk" w:hAnsi="Aktiv Grotesk" w:cs="Aktiv Grotesk"/>
          <w:i/>
          <w:color w:val="auto"/>
          <w:szCs w:val="22"/>
        </w:rPr>
        <w:t xml:space="preserve">Postup: </w:t>
      </w:r>
      <w:r w:rsidRPr="000773E8">
        <w:rPr>
          <w:rFonts w:ascii="Aktiv Grotesk" w:hAnsi="Aktiv Grotesk" w:cs="Aktiv Grotesk"/>
          <w:color w:val="auto"/>
          <w:szCs w:val="22"/>
        </w:rPr>
        <w:t xml:space="preserve">Zaměstnanec bezodkladně seznámí svého nadřízeného s tím, že je s klientem, případně jeho osobou blízkou, v blízkém osobním vztahu, který by mohl narušovat jeho objektivitu a nezávislost. Nadřízený po dohodě s dotyčným zaměstnancem a s klientem </w:t>
      </w:r>
      <w:proofErr w:type="gramStart"/>
      <w:r w:rsidRPr="000773E8">
        <w:rPr>
          <w:rFonts w:ascii="Aktiv Grotesk" w:hAnsi="Aktiv Grotesk" w:cs="Aktiv Grotesk"/>
          <w:color w:val="auto"/>
          <w:szCs w:val="22"/>
        </w:rPr>
        <w:t>pověří</w:t>
      </w:r>
      <w:proofErr w:type="gramEnd"/>
      <w:r w:rsidRPr="000773E8">
        <w:rPr>
          <w:rFonts w:ascii="Aktiv Grotesk" w:hAnsi="Aktiv Grotesk" w:cs="Aktiv Grotesk"/>
          <w:color w:val="auto"/>
          <w:szCs w:val="22"/>
        </w:rPr>
        <w:t xml:space="preserve"> výkonem sociálně-právní ochrany u tohoto klienta jiného zaměstnance pověřené osoby, nebo doporučí klientovi využít služeb jiné organizace.</w:t>
      </w:r>
    </w:p>
    <w:p w:rsidRPr="000773E8" w:rsidR="006A1DB6" w:rsidP="006D24A7" w:rsidRDefault="006A1DB6" w14:paraId="3C9D6FAB" w14:textId="77777777">
      <w:pPr>
        <w:pStyle w:val="Odstavecseseznamem"/>
        <w:tabs>
          <w:tab w:val="left" w:pos="900"/>
        </w:tabs>
        <w:ind w:left="1080"/>
        <w:rPr>
          <w:rFonts w:ascii="Aktiv Grotesk" w:hAnsi="Aktiv Grotesk" w:cs="Aktiv Grotesk"/>
          <w:i/>
          <w:color w:val="auto"/>
          <w:szCs w:val="22"/>
        </w:rPr>
      </w:pPr>
    </w:p>
    <w:p w:rsidRPr="000773E8" w:rsidR="006A1DB6" w:rsidP="216BD6F9" w:rsidRDefault="006A1DB6" w14:paraId="7ED1BD09" w14:textId="77777777">
      <w:pPr>
        <w:pStyle w:val="Odstavecseseznamem"/>
        <w:keepNext w:val="1"/>
        <w:numPr>
          <w:ilvl w:val="0"/>
          <w:numId w:val="8"/>
        </w:numPr>
        <w:tabs>
          <w:tab w:val="left" w:pos="900"/>
        </w:tabs>
        <w:ind w:left="426"/>
        <w:rPr>
          <w:rFonts w:ascii="Aktiv Grotesk" w:hAnsi="Aktiv Grotesk" w:cs="Aktiv Grotesk"/>
          <w:i w:val="1"/>
          <w:iCs w:val="1"/>
          <w:color w:val="auto"/>
        </w:rPr>
      </w:pPr>
      <w:r w:rsidRPr="216BD6F9" w:rsidR="006A1DB6">
        <w:rPr>
          <w:rFonts w:ascii="Aktiv Grotesk" w:hAnsi="Aktiv Grotesk" w:cs="Aktiv Grotesk"/>
          <w:color w:val="auto"/>
        </w:rPr>
        <w:t>Doprovázející pracovník pověřené osoby je zároveň sám osobou pečující/v evidenci.</w:t>
      </w:r>
    </w:p>
    <w:p w:rsidRPr="000773E8" w:rsidR="006A1DB6" w:rsidP="006D24A7" w:rsidRDefault="006A1DB6" w14:paraId="4F4DF68F" w14:textId="77777777">
      <w:pPr>
        <w:pStyle w:val="Odstavecseseznamem"/>
        <w:numPr>
          <w:ilvl w:val="1"/>
          <w:numId w:val="4"/>
        </w:numPr>
        <w:tabs>
          <w:tab w:val="left" w:pos="900"/>
        </w:tabs>
        <w:ind w:left="1134" w:hanging="425"/>
        <w:rPr>
          <w:rFonts w:ascii="Aktiv Grotesk" w:hAnsi="Aktiv Grotesk" w:cs="Aktiv Grotesk"/>
          <w:i/>
          <w:color w:val="auto"/>
          <w:szCs w:val="22"/>
        </w:rPr>
      </w:pPr>
      <w:r w:rsidRPr="000773E8">
        <w:rPr>
          <w:rFonts w:ascii="Aktiv Grotesk" w:hAnsi="Aktiv Grotesk" w:cs="Aktiv Grotesk"/>
          <w:i/>
          <w:color w:val="auto"/>
          <w:szCs w:val="22"/>
        </w:rPr>
        <w:t xml:space="preserve">Postup: </w:t>
      </w:r>
      <w:r w:rsidRPr="000773E8">
        <w:rPr>
          <w:rFonts w:ascii="Aktiv Grotesk" w:hAnsi="Aktiv Grotesk" w:cs="Aktiv Grotesk"/>
          <w:color w:val="auto"/>
          <w:szCs w:val="22"/>
        </w:rPr>
        <w:t>S doprovázejícím pracovníkem, který je zaměstnancem pověřené osoby a zároveň pěstounem, není možné uzavřít dohodu o výkonu pěstounské péče. Tento pracovník nemůže ani využívat vzdělávání organizované SOS dětskými vesničkami, z.s.</w:t>
      </w:r>
    </w:p>
    <w:p w:rsidRPr="000773E8" w:rsidR="006A1DB6" w:rsidP="006D24A7" w:rsidRDefault="006A1DB6" w14:paraId="7CF8A230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i/>
          <w:color w:val="auto"/>
          <w:sz w:val="22"/>
          <w:szCs w:val="22"/>
        </w:rPr>
      </w:pPr>
    </w:p>
    <w:p w:rsidRPr="000773E8" w:rsidR="006A1DB6" w:rsidP="006D24A7" w:rsidRDefault="006A1DB6" w14:paraId="69730E43" w14:textId="77777777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>Osoby pečující/v evidenci a jim svěřené děti si chtějí zajistit nadstandardní zacházení ze strany zaměstnance dárkem nebo nabídkou protislužby.</w:t>
      </w:r>
    </w:p>
    <w:p w:rsidRPr="000773E8" w:rsidR="006A1DB6" w:rsidP="006D24A7" w:rsidRDefault="006A1DB6" w14:paraId="7DF6FFDF" w14:textId="77777777">
      <w:pPr>
        <w:pStyle w:val="Odstavecseseznamem"/>
        <w:numPr>
          <w:ilvl w:val="1"/>
          <w:numId w:val="4"/>
        </w:numPr>
        <w:tabs>
          <w:tab w:val="left" w:pos="900"/>
        </w:tabs>
        <w:rPr>
          <w:rFonts w:ascii="Aktiv Grotesk" w:hAnsi="Aktiv Grotesk" w:cs="Aktiv Grotesk"/>
          <w:i/>
          <w:iCs/>
          <w:color w:val="auto"/>
          <w:szCs w:val="22"/>
        </w:rPr>
      </w:pPr>
      <w:r w:rsidRPr="000773E8">
        <w:rPr>
          <w:rFonts w:ascii="Aktiv Grotesk" w:hAnsi="Aktiv Grotesk" w:cs="Aktiv Grotesk"/>
          <w:i/>
          <w:iCs/>
          <w:color w:val="auto"/>
          <w:szCs w:val="22"/>
        </w:rPr>
        <w:t>Postup:</w:t>
      </w:r>
      <w:r w:rsidRPr="000773E8">
        <w:rPr>
          <w:rFonts w:ascii="Aktiv Grotesk" w:hAnsi="Aktiv Grotesk" w:cs="Aktiv Grotesk"/>
          <w:color w:val="auto"/>
          <w:szCs w:val="22"/>
        </w:rPr>
        <w:t xml:space="preserve"> Zaměstnanec je povinen tuto nabídku odmítnout, vysvětlit důvody odmítnutí a informovat o této skutečnosti bezodkladně svého přímého nadřízeného.</w:t>
      </w:r>
    </w:p>
    <w:p w:rsidRPr="000773E8" w:rsidR="006A1DB6" w:rsidP="006D24A7" w:rsidRDefault="006A1DB6" w14:paraId="07C2FE8F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i/>
          <w:color w:val="auto"/>
          <w:sz w:val="22"/>
          <w:szCs w:val="22"/>
        </w:rPr>
      </w:pPr>
    </w:p>
    <w:p w:rsidRPr="000773E8" w:rsidR="006A1DB6" w:rsidP="216BD6F9" w:rsidRDefault="006A1DB6" w14:paraId="5EAC60D4" w14:textId="0E60985C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ktiv Grotesk" w:hAnsi="Aktiv Grotesk" w:cs="Aktiv Grotesk"/>
          <w:color w:val="auto"/>
        </w:rPr>
      </w:pPr>
      <w:r w:rsidRPr="216BD6F9" w:rsidR="006A1DB6">
        <w:rPr>
          <w:rFonts w:ascii="Aktiv Grotesk" w:hAnsi="Aktiv Grotesk" w:cs="Aktiv Grotesk"/>
          <w:color w:val="auto"/>
        </w:rPr>
        <w:t xml:space="preserve">Osoby pečující/v evidenci a jim svěřené děti a zaměstnanec mají </w:t>
      </w:r>
      <w:r w:rsidRPr="216BD6F9" w:rsidR="00827711">
        <w:rPr>
          <w:rFonts w:ascii="Aktiv Grotesk" w:hAnsi="Aktiv Grotesk" w:cs="Aktiv Grotesk"/>
          <w:color w:val="auto"/>
        </w:rPr>
        <w:t xml:space="preserve">extrémně </w:t>
      </w:r>
      <w:r w:rsidRPr="216BD6F9" w:rsidR="006A1DB6">
        <w:rPr>
          <w:rFonts w:ascii="Aktiv Grotesk" w:hAnsi="Aktiv Grotesk" w:cs="Aktiv Grotesk"/>
          <w:color w:val="auto"/>
        </w:rPr>
        <w:t xml:space="preserve">odlišný názor na způsob řešení dané situace. </w:t>
      </w:r>
    </w:p>
    <w:p w:rsidRPr="000773E8" w:rsidR="006A1DB6" w:rsidP="216BD6F9" w:rsidRDefault="006A1DB6" w14:paraId="160B9DA7" w14:textId="7B18B4D4">
      <w:pPr>
        <w:pStyle w:val="Odstavecseseznamem"/>
        <w:numPr>
          <w:ilvl w:val="1"/>
          <w:numId w:val="4"/>
        </w:numPr>
        <w:tabs>
          <w:tab w:val="left" w:pos="900"/>
        </w:tabs>
        <w:rPr>
          <w:rFonts w:ascii="Aktiv Grotesk" w:hAnsi="Aktiv Grotesk" w:cs="Aktiv Grotesk"/>
          <w:i w:val="1"/>
          <w:iCs w:val="1"/>
          <w:color w:val="auto"/>
        </w:rPr>
      </w:pPr>
      <w:r w:rsidRPr="216BD6F9" w:rsidR="006A1DB6">
        <w:rPr>
          <w:rFonts w:ascii="Aktiv Grotesk" w:hAnsi="Aktiv Grotesk" w:cs="Aktiv Grotesk"/>
          <w:i w:val="1"/>
          <w:iCs w:val="1"/>
          <w:color w:val="auto"/>
        </w:rPr>
        <w:t>Postup</w:t>
      </w:r>
      <w:r w:rsidRPr="216BD6F9" w:rsidR="006A1DB6">
        <w:rPr>
          <w:rFonts w:ascii="Aktiv Grotesk" w:hAnsi="Aktiv Grotesk" w:cs="Aktiv Grotesk"/>
          <w:color w:val="auto"/>
        </w:rPr>
        <w:t xml:space="preserve">: </w:t>
      </w:r>
      <w:r w:rsidRPr="216BD6F9" w:rsidR="00827711">
        <w:rPr>
          <w:rFonts w:ascii="Aktiv Grotesk" w:hAnsi="Aktiv Grotesk" w:cs="Aktiv Grotesk"/>
          <w:color w:val="auto"/>
        </w:rPr>
        <w:t xml:space="preserve">Může se jednat např. o situaci kdy např. osoba pečující/v evidenci chce pro dítě něco, co by pro něho mohlo být ohrožující, </w:t>
      </w:r>
      <w:r w:rsidRPr="216BD6F9" w:rsidR="00030554">
        <w:rPr>
          <w:rFonts w:ascii="Aktiv Grotesk" w:hAnsi="Aktiv Grotesk" w:cs="Aktiv Grotesk"/>
          <w:color w:val="auto"/>
        </w:rPr>
        <w:t xml:space="preserve">neadekvátní s ohledem na jeho </w:t>
      </w:r>
      <w:r w:rsidRPr="216BD6F9" w:rsidR="00D57930">
        <w:rPr>
          <w:rFonts w:ascii="Aktiv Grotesk" w:hAnsi="Aktiv Grotesk" w:cs="Aktiv Grotesk"/>
          <w:color w:val="auto"/>
        </w:rPr>
        <w:t>schopnosti</w:t>
      </w:r>
      <w:r w:rsidRPr="216BD6F9" w:rsidR="00030554">
        <w:rPr>
          <w:rFonts w:ascii="Aktiv Grotesk" w:hAnsi="Aktiv Grotesk" w:cs="Aktiv Grotesk"/>
          <w:color w:val="auto"/>
        </w:rPr>
        <w:t>/možnosti</w:t>
      </w:r>
      <w:r w:rsidRPr="216BD6F9" w:rsidR="00D57930">
        <w:rPr>
          <w:rFonts w:ascii="Aktiv Grotesk" w:hAnsi="Aktiv Grotesk" w:cs="Aktiv Grotesk"/>
          <w:color w:val="auto"/>
        </w:rPr>
        <w:t xml:space="preserve">, aj. </w:t>
      </w:r>
      <w:r w:rsidRPr="216BD6F9" w:rsidR="006A1DB6">
        <w:rPr>
          <w:rFonts w:ascii="Aktiv Grotesk" w:hAnsi="Aktiv Grotesk" w:cs="Aktiv Grotesk"/>
          <w:color w:val="auto"/>
        </w:rPr>
        <w:t>Zaměstnanec doporučuje postupy adekvátní dané situaci</w:t>
      </w:r>
      <w:r w:rsidRPr="216BD6F9" w:rsidR="00EE2978">
        <w:rPr>
          <w:rFonts w:ascii="Aktiv Grotesk" w:hAnsi="Aktiv Grotesk" w:cs="Aktiv Grotesk"/>
          <w:color w:val="auto"/>
        </w:rPr>
        <w:t xml:space="preserve"> a ohledem na svěřené dítě</w:t>
      </w:r>
      <w:r w:rsidRPr="216BD6F9" w:rsidR="006A1DB6">
        <w:rPr>
          <w:rFonts w:ascii="Aktiv Grotesk" w:hAnsi="Aktiv Grotesk" w:cs="Aktiv Grotesk"/>
          <w:color w:val="auto"/>
        </w:rPr>
        <w:t xml:space="preserve">. Zaměstnanec vždy </w:t>
      </w:r>
      <w:r w:rsidRPr="216BD6F9" w:rsidR="00524807">
        <w:rPr>
          <w:rFonts w:ascii="Aktiv Grotesk" w:hAnsi="Aktiv Grotesk" w:cs="Aktiv Grotesk"/>
          <w:color w:val="auto"/>
        </w:rPr>
        <w:t>tyto rozpory</w:t>
      </w:r>
      <w:r w:rsidRPr="216BD6F9" w:rsidR="006A1DB6">
        <w:rPr>
          <w:rFonts w:ascii="Aktiv Grotesk" w:hAnsi="Aktiv Grotesk" w:cs="Aktiv Grotesk"/>
          <w:color w:val="auto"/>
        </w:rPr>
        <w:t xml:space="preserve"> zaznamená do záznamu ze schůzky, vývoj situace dále sleduje, konzultuje v pracovním týmu při intervizích a supervizích. Podle závažnosti situace informuje přímého nadřízeného, případně orgán sociálně-právní ochrany dětí.</w:t>
      </w:r>
    </w:p>
    <w:p w:rsidRPr="000773E8" w:rsidR="006A1DB6" w:rsidP="006D24A7" w:rsidRDefault="006A1DB6" w14:paraId="56ABD414" w14:textId="77777777">
      <w:pPr>
        <w:pStyle w:val="Odstavecseseznamem"/>
        <w:tabs>
          <w:tab w:val="left" w:pos="900"/>
        </w:tabs>
        <w:ind w:left="1080"/>
        <w:rPr>
          <w:rFonts w:ascii="Aktiv Grotesk" w:hAnsi="Aktiv Grotesk" w:cs="Aktiv Grotesk"/>
          <w:i/>
          <w:iCs/>
          <w:color w:val="auto"/>
          <w:szCs w:val="22"/>
        </w:rPr>
      </w:pPr>
    </w:p>
    <w:p w:rsidRPr="000773E8" w:rsidR="006A1DB6" w:rsidP="006D24A7" w:rsidRDefault="006A1DB6" w14:paraId="18F3D6E3" w14:textId="77777777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>Osoby pečující/v evidenci a jim svěřené děti po zaměstnanci žádají službu nad rámec poskytovaných služeb (např. ručení u půjčky, poskytnutí či zapůjčení finanční hotovosti, aj.).</w:t>
      </w:r>
    </w:p>
    <w:p w:rsidRPr="000773E8" w:rsidR="006A1DB6" w:rsidP="006D24A7" w:rsidRDefault="006A1DB6" w14:paraId="5D879137" w14:textId="77777777">
      <w:pPr>
        <w:pStyle w:val="Odstavecseseznamem"/>
        <w:numPr>
          <w:ilvl w:val="0"/>
          <w:numId w:val="5"/>
        </w:numPr>
        <w:tabs>
          <w:tab w:val="left" w:pos="900"/>
        </w:tabs>
        <w:rPr>
          <w:rFonts w:ascii="Aktiv Grotesk" w:hAnsi="Aktiv Grotesk" w:cs="Aktiv Grotesk"/>
          <w:i/>
          <w:color w:val="auto"/>
          <w:szCs w:val="22"/>
        </w:rPr>
      </w:pPr>
      <w:r w:rsidRPr="000773E8">
        <w:rPr>
          <w:rFonts w:ascii="Aktiv Grotesk" w:hAnsi="Aktiv Grotesk" w:cs="Aktiv Grotesk"/>
          <w:i/>
          <w:color w:val="auto"/>
          <w:szCs w:val="22"/>
        </w:rPr>
        <w:t xml:space="preserve"> Postup: </w:t>
      </w:r>
      <w:r w:rsidRPr="000773E8">
        <w:rPr>
          <w:rFonts w:ascii="Aktiv Grotesk" w:hAnsi="Aktiv Grotesk" w:cs="Aktiv Grotesk"/>
          <w:color w:val="auto"/>
          <w:szCs w:val="22"/>
        </w:rPr>
        <w:t>Zaměstnanec informuje při zahájení spolupráce o poskytovaných službách a podmínkách spolupráce. Tyto informace dle potřeby opakuje a jasně osobě pečující/v evidenci či dítěti sdělí, že nemůže poskytnout služby nad rámec poskytované podpory a sdělí důvody. I nadále je však v případě potřeby nápomocen v hledání řešení situace dítěte či osobě pečující/v evidenci</w:t>
      </w:r>
      <w:r w:rsidRPr="000773E8">
        <w:rPr>
          <w:rFonts w:ascii="Aktiv Grotesk" w:hAnsi="Aktiv Grotesk" w:cs="Aktiv Grotesk"/>
          <w:i/>
          <w:color w:val="auto"/>
          <w:szCs w:val="22"/>
        </w:rPr>
        <w:t>.</w:t>
      </w:r>
    </w:p>
    <w:p w:rsidRPr="000773E8" w:rsidR="006A1DB6" w:rsidP="006D24A7" w:rsidRDefault="006A1DB6" w14:paraId="34DAC126" w14:textId="77777777">
      <w:pPr>
        <w:pStyle w:val="Odstavecseseznamem"/>
        <w:tabs>
          <w:tab w:val="left" w:pos="900"/>
        </w:tabs>
        <w:ind w:left="1069"/>
        <w:rPr>
          <w:rFonts w:ascii="Aktiv Grotesk" w:hAnsi="Aktiv Grotesk" w:cs="Aktiv Grotesk"/>
          <w:i/>
          <w:color w:val="auto"/>
          <w:szCs w:val="22"/>
        </w:rPr>
      </w:pPr>
    </w:p>
    <w:p w:rsidRPr="000773E8" w:rsidR="006A1DB6" w:rsidP="006D24A7" w:rsidRDefault="006A1DB6" w14:paraId="4730A44C" w14:textId="77777777">
      <w:pPr>
        <w:pStyle w:val="Odstavecseseznamem"/>
        <w:numPr>
          <w:ilvl w:val="0"/>
          <w:numId w:val="4"/>
        </w:numPr>
        <w:tabs>
          <w:tab w:val="left" w:pos="900"/>
        </w:tabs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>Zaměstnanec preferuje jedno dítě, rodinu, osobu pečující/v evidenci před ostatními.</w:t>
      </w:r>
    </w:p>
    <w:p w:rsidRPr="000773E8" w:rsidR="006A1DB6" w:rsidP="006D24A7" w:rsidRDefault="006A1DB6" w14:paraId="301BDB1E" w14:textId="77777777">
      <w:pPr>
        <w:pStyle w:val="Odstavecseseznamem"/>
        <w:numPr>
          <w:ilvl w:val="0"/>
          <w:numId w:val="6"/>
        </w:numPr>
        <w:tabs>
          <w:tab w:val="left" w:pos="900"/>
        </w:tabs>
        <w:ind w:left="1069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i/>
          <w:iCs/>
          <w:color w:val="auto"/>
          <w:szCs w:val="22"/>
        </w:rPr>
        <w:lastRenderedPageBreak/>
        <w:t>Postup:</w:t>
      </w:r>
      <w:r w:rsidRPr="000773E8">
        <w:rPr>
          <w:rFonts w:ascii="Aktiv Grotesk" w:hAnsi="Aktiv Grotesk" w:cs="Aktiv Grotesk"/>
          <w:color w:val="auto"/>
          <w:szCs w:val="22"/>
        </w:rPr>
        <w:t xml:space="preserve"> V těchto případech je velmi důležitým nástrojem pro získání nadhledu intervize a supervize, či konzultace s dalšími odborníky, při kterých si zaměstnanec může uvědomit své chování. Kvalitu poskytovaných služeb také sleduje vedoucí zaměstnanec, který průběžně kontroluje, zda doprovázené rodiny dostávají potřebnou podporu a služby a je jim věnována dostatečná pozornost dle jejich potřeb.</w:t>
      </w:r>
    </w:p>
    <w:p w:rsidRPr="000773E8" w:rsidR="006A1DB6" w:rsidP="006D24A7" w:rsidRDefault="006A1DB6" w14:paraId="37B1C9C4" w14:textId="77777777">
      <w:pPr>
        <w:pStyle w:val="Odstavecseseznamem"/>
        <w:tabs>
          <w:tab w:val="left" w:pos="900"/>
        </w:tabs>
        <w:ind w:left="1069"/>
        <w:rPr>
          <w:rFonts w:ascii="Aktiv Grotesk" w:hAnsi="Aktiv Grotesk" w:cs="Aktiv Grotesk"/>
          <w:color w:val="auto"/>
          <w:szCs w:val="22"/>
        </w:rPr>
      </w:pPr>
    </w:p>
    <w:p w:rsidRPr="000773E8" w:rsidR="006A1DB6" w:rsidP="000773E8" w:rsidRDefault="006A1DB6" w14:paraId="3A964310" w14:textId="77777777">
      <w:pPr>
        <w:pStyle w:val="Odstavecseseznamem"/>
        <w:keepNext/>
        <w:numPr>
          <w:ilvl w:val="0"/>
          <w:numId w:val="4"/>
        </w:numPr>
        <w:tabs>
          <w:tab w:val="left" w:pos="900"/>
        </w:tabs>
        <w:ind w:left="357" w:hanging="357"/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color w:val="auto"/>
          <w:szCs w:val="22"/>
        </w:rPr>
        <w:t>Dítě vztahově inklinuje více k pracovníkovi organizace nežli k pěstounovi.</w:t>
      </w:r>
    </w:p>
    <w:p w:rsidRPr="000773E8" w:rsidR="006A1DB6" w:rsidP="006D24A7" w:rsidRDefault="006A1DB6" w14:paraId="31979501" w14:textId="77777777">
      <w:pPr>
        <w:pStyle w:val="Odstavecseseznamem"/>
        <w:numPr>
          <w:ilvl w:val="0"/>
          <w:numId w:val="5"/>
        </w:numPr>
        <w:tabs>
          <w:tab w:val="left" w:pos="900"/>
        </w:tabs>
        <w:rPr>
          <w:rFonts w:ascii="Aktiv Grotesk" w:hAnsi="Aktiv Grotesk" w:cs="Aktiv Grotesk"/>
          <w:color w:val="auto"/>
          <w:szCs w:val="22"/>
        </w:rPr>
      </w:pPr>
      <w:r w:rsidRPr="000773E8">
        <w:rPr>
          <w:rFonts w:ascii="Aktiv Grotesk" w:hAnsi="Aktiv Grotesk" w:cs="Aktiv Grotesk"/>
          <w:i/>
          <w:iCs/>
          <w:color w:val="auto"/>
          <w:szCs w:val="22"/>
        </w:rPr>
        <w:t>Postup</w:t>
      </w:r>
      <w:r w:rsidRPr="000773E8">
        <w:rPr>
          <w:rFonts w:ascii="Aktiv Grotesk" w:hAnsi="Aktiv Grotesk" w:cs="Aktiv Grotesk"/>
          <w:color w:val="auto"/>
          <w:szCs w:val="22"/>
        </w:rPr>
        <w:t>: Situaci je vhodné probrat v týmu, příp. při intervizi, či supervizi. Je třeba mluvit s dítětem i osobou pečující/v evidenci o roli pracovníka organizace i pěstouna. Případně doporučit rodině konzultaci u psychologa.</w:t>
      </w:r>
    </w:p>
    <w:p w:rsidRPr="000773E8" w:rsidR="006A1DB6" w:rsidP="006D24A7" w:rsidRDefault="006A1DB6" w14:paraId="5F9F0766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72EBC066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>Nastane-li nová, výše nepopsaná situace, bude po konzultaci v týmu, příp. se supervizorem, provedena aktualizace příslušného standardu.</w:t>
      </w:r>
    </w:p>
    <w:p w:rsidRPr="000773E8" w:rsidR="006A1DB6" w:rsidP="006D24A7" w:rsidRDefault="006A1DB6" w14:paraId="5940FBEB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2D0D51BF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  <w:u w:val="single"/>
        </w:rPr>
      </w:pPr>
      <w:r w:rsidRPr="000773E8">
        <w:rPr>
          <w:rFonts w:cs="Aktiv Grotesk"/>
          <w:color w:val="auto"/>
          <w:sz w:val="22"/>
          <w:szCs w:val="22"/>
          <w:u w:val="single"/>
        </w:rPr>
        <w:t>Přílohy:</w:t>
      </w:r>
    </w:p>
    <w:p w:rsidRPr="000773E8" w:rsidR="006A1DB6" w:rsidP="006D24A7" w:rsidRDefault="006A1DB6" w14:paraId="7305CB06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>Etický kodex SOS dětských vesniček, z.s.</w:t>
      </w:r>
    </w:p>
    <w:p w:rsidRPr="000773E8" w:rsidR="006A1DB6" w:rsidP="006D24A7" w:rsidRDefault="006A1DB6" w14:paraId="404A9FB0" w14:textId="41C203BD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  <w:r w:rsidRPr="000773E8">
        <w:rPr>
          <w:rFonts w:cs="Aktiv Grotesk"/>
          <w:color w:val="auto"/>
          <w:sz w:val="22"/>
          <w:szCs w:val="22"/>
        </w:rPr>
        <w:t xml:space="preserve">Směrnice pro poskytování podpory pěstounských rodin </w:t>
      </w:r>
      <w:r w:rsidR="00EC641F">
        <w:rPr>
          <w:rFonts w:cs="Aktiv Grotesk"/>
          <w:color w:val="auto"/>
          <w:sz w:val="22"/>
          <w:szCs w:val="22"/>
        </w:rPr>
        <w:t xml:space="preserve">PD </w:t>
      </w:r>
      <w:r w:rsidRPr="000773E8">
        <w:rPr>
          <w:rFonts w:cs="Aktiv Grotesk"/>
          <w:color w:val="auto"/>
          <w:sz w:val="22"/>
          <w:szCs w:val="22"/>
        </w:rPr>
        <w:t>3/2022</w:t>
      </w:r>
    </w:p>
    <w:tbl>
      <w:tblPr>
        <w:tblStyle w:val="Mkatabulky"/>
        <w:tblpPr w:leftFromText="141" w:rightFromText="141" w:vertAnchor="text" w:horzAnchor="margin" w:tblpXSpec="center" w:tblpY="839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Pr="000773E8" w:rsidR="000773E8" w:rsidTr="67C2BB93" w14:paraId="443BA0FF" w14:textId="77777777">
        <w:trPr>
          <w:trHeight w:val="270"/>
        </w:trPr>
        <w:tc>
          <w:tcPr>
            <w:tcW w:w="4527" w:type="dxa"/>
            <w:tcMar/>
            <w:vAlign w:val="center"/>
          </w:tcPr>
          <w:p w:rsidRPr="000773E8" w:rsidR="006A1DB6" w:rsidP="006D24A7" w:rsidRDefault="006A1DB6" w14:paraId="09DCFC2E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Zpracovala:</w:t>
            </w:r>
          </w:p>
        </w:tc>
        <w:tc>
          <w:tcPr>
            <w:tcW w:w="4527" w:type="dxa"/>
            <w:tcMar/>
            <w:vAlign w:val="center"/>
          </w:tcPr>
          <w:p w:rsidRPr="000773E8" w:rsidR="006A1DB6" w:rsidP="006D24A7" w:rsidRDefault="006A1DB6" w14:paraId="7DC330FF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 xml:space="preserve">Mgr. Michaela </w:t>
            </w:r>
            <w:proofErr w:type="spellStart"/>
            <w:r w:rsidRPr="000773E8">
              <w:rPr>
                <w:rFonts w:ascii="Aktiv Grotesk" w:hAnsi="Aktiv Grotesk" w:cs="Aktiv Grotesk"/>
                <w:sz w:val="22"/>
                <w:szCs w:val="22"/>
              </w:rPr>
              <w:t>Hejníková</w:t>
            </w:r>
            <w:proofErr w:type="spellEnd"/>
          </w:p>
        </w:tc>
      </w:tr>
      <w:tr w:rsidRPr="000773E8" w:rsidR="000773E8" w:rsidTr="67C2BB93" w14:paraId="49EA6FE0" w14:textId="77777777">
        <w:trPr>
          <w:trHeight w:val="312"/>
        </w:trPr>
        <w:tc>
          <w:tcPr>
            <w:tcW w:w="4527" w:type="dxa"/>
            <w:tcMar/>
            <w:vAlign w:val="center"/>
          </w:tcPr>
          <w:p w:rsidRPr="000773E8" w:rsidR="006A1DB6" w:rsidP="006D24A7" w:rsidRDefault="006A1DB6" w14:paraId="3E9C21F1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Aktualizovala:</w:t>
            </w:r>
          </w:p>
        </w:tc>
        <w:tc>
          <w:tcPr>
            <w:tcW w:w="4527" w:type="dxa"/>
            <w:tcMar/>
            <w:vAlign w:val="center"/>
          </w:tcPr>
          <w:p w:rsidRPr="000773E8" w:rsidR="006A1DB6" w:rsidP="006D24A7" w:rsidRDefault="006A1DB6" w14:paraId="06CEE316" w14:textId="58127F7A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 xml:space="preserve">Mgr. </w:t>
            </w:r>
            <w:r w:rsidRPr="000773E8" w:rsidR="00AE0821">
              <w:rPr>
                <w:rFonts w:ascii="Aktiv Grotesk" w:hAnsi="Aktiv Grotesk" w:cs="Aktiv Grotesk"/>
                <w:sz w:val="22"/>
                <w:szCs w:val="22"/>
              </w:rPr>
              <w:t xml:space="preserve">Zuzana Slaná, </w:t>
            </w:r>
            <w:proofErr w:type="spellStart"/>
            <w:r w:rsidRPr="000773E8" w:rsidR="00AE0821">
              <w:rPr>
                <w:rFonts w:ascii="Aktiv Grotesk" w:hAnsi="Aktiv Grotesk" w:cs="Aktiv Grotesk"/>
                <w:sz w:val="22"/>
                <w:szCs w:val="22"/>
              </w:rPr>
              <w:t>DiS</w:t>
            </w:r>
            <w:proofErr w:type="spellEnd"/>
            <w:r w:rsidRPr="000773E8" w:rsidR="00AE0821">
              <w:rPr>
                <w:rFonts w:ascii="Aktiv Grotesk" w:hAnsi="Aktiv Grotesk" w:cs="Aktiv Grotesk"/>
                <w:sz w:val="22"/>
                <w:szCs w:val="22"/>
              </w:rPr>
              <w:t>.</w:t>
            </w:r>
          </w:p>
        </w:tc>
      </w:tr>
      <w:tr w:rsidRPr="000773E8" w:rsidR="000773E8" w:rsidTr="67C2BB93" w14:paraId="16FBBA1A" w14:textId="77777777">
        <w:tc>
          <w:tcPr>
            <w:tcW w:w="4527" w:type="dxa"/>
            <w:tcMar/>
            <w:vAlign w:val="center"/>
          </w:tcPr>
          <w:p w:rsidRPr="000773E8" w:rsidR="006A1DB6" w:rsidP="006D24A7" w:rsidRDefault="006A1DB6" w14:paraId="41D2B6A5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Schválil:</w:t>
            </w:r>
          </w:p>
        </w:tc>
        <w:tc>
          <w:tcPr>
            <w:tcW w:w="4527" w:type="dxa"/>
            <w:tcMar/>
            <w:vAlign w:val="center"/>
          </w:tcPr>
          <w:p w:rsidRPr="000773E8" w:rsidR="006A1DB6" w:rsidP="006D24A7" w:rsidRDefault="006A1DB6" w14:paraId="4BB5C2B7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Mgr. Cyril Maliňák</w:t>
            </w:r>
          </w:p>
        </w:tc>
      </w:tr>
      <w:tr w:rsidRPr="000773E8" w:rsidR="000773E8" w:rsidTr="67C2BB93" w14:paraId="41300C5F" w14:textId="77777777">
        <w:tc>
          <w:tcPr>
            <w:tcW w:w="4527" w:type="dxa"/>
            <w:tcMar/>
            <w:vAlign w:val="center"/>
          </w:tcPr>
          <w:p w:rsidRPr="000773E8" w:rsidR="006A1DB6" w:rsidP="006D24A7" w:rsidRDefault="006A1DB6" w14:paraId="521F4632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První vypracování:</w:t>
            </w:r>
          </w:p>
        </w:tc>
        <w:tc>
          <w:tcPr>
            <w:tcW w:w="4527" w:type="dxa"/>
            <w:tcMar/>
            <w:vAlign w:val="center"/>
          </w:tcPr>
          <w:p w:rsidRPr="000773E8" w:rsidR="006A1DB6" w:rsidP="006D24A7" w:rsidRDefault="006A1DB6" w14:paraId="14D4C256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24. 4. 2015</w:t>
            </w:r>
          </w:p>
        </w:tc>
      </w:tr>
      <w:tr w:rsidRPr="000773E8" w:rsidR="000773E8" w:rsidTr="67C2BB93" w14:paraId="518B2382" w14:textId="77777777">
        <w:tc>
          <w:tcPr>
            <w:tcW w:w="4527" w:type="dxa"/>
            <w:tcMar/>
            <w:vAlign w:val="center"/>
          </w:tcPr>
          <w:p w:rsidRPr="000773E8" w:rsidR="006A1DB6" w:rsidP="006D24A7" w:rsidRDefault="006A1DB6" w14:paraId="6B577C04" w14:textId="77777777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</w:rPr>
            </w:pPr>
            <w:r w:rsidRPr="000773E8">
              <w:rPr>
                <w:rFonts w:ascii="Aktiv Grotesk" w:hAnsi="Aktiv Grotesk" w:cs="Aktiv Grotesk"/>
                <w:sz w:val="22"/>
                <w:szCs w:val="22"/>
              </w:rPr>
              <w:t>Aktualizace:</w:t>
            </w:r>
          </w:p>
        </w:tc>
        <w:tc>
          <w:tcPr>
            <w:tcW w:w="4527" w:type="dxa"/>
            <w:tcMar/>
            <w:vAlign w:val="center"/>
          </w:tcPr>
          <w:p w:rsidRPr="000773E8" w:rsidR="006A1DB6" w:rsidP="006D24A7" w:rsidRDefault="006A1DB6" w14:paraId="163D87B0" w14:textId="62AE4B22">
            <w:pPr>
              <w:spacing w:line="360" w:lineRule="auto"/>
              <w:jc w:val="both"/>
              <w:rPr>
                <w:rFonts w:ascii="Aktiv Grotesk" w:hAnsi="Aktiv Grotesk" w:cs="Aktiv Grotesk"/>
                <w:sz w:val="22"/>
                <w:szCs w:val="22"/>
                <w:highlight w:val="red"/>
              </w:rPr>
            </w:pPr>
            <w:r w:rsidRPr="67C2BB93" w:rsidR="006A1DB6">
              <w:rPr>
                <w:rFonts w:ascii="Aktiv Grotesk" w:hAnsi="Aktiv Grotesk" w:cs="Aktiv Grotesk"/>
                <w:sz w:val="22"/>
                <w:szCs w:val="22"/>
              </w:rPr>
              <w:t>22. 1. 2016, 21. 7. 2017, 19. 3. 2018, 2. 4. 2019, 2. 6. 2020</w:t>
            </w:r>
            <w:r w:rsidRPr="67C2BB93" w:rsidR="23594ECC">
              <w:rPr>
                <w:rFonts w:ascii="Aktiv Grotesk" w:hAnsi="Aktiv Grotesk" w:cs="Aktiv Grotesk"/>
                <w:sz w:val="22"/>
                <w:szCs w:val="22"/>
              </w:rPr>
              <w:t xml:space="preserve">, </w:t>
            </w:r>
            <w:r w:rsidRPr="67C2BB93" w:rsidR="07CC47A0">
              <w:rPr>
                <w:rFonts w:ascii="Aktiv Grotesk" w:hAnsi="Aktiv Grotesk" w:cs="Aktiv Grotesk"/>
                <w:sz w:val="22"/>
                <w:szCs w:val="22"/>
              </w:rPr>
              <w:t xml:space="preserve">15.12.2022, </w:t>
            </w:r>
            <w:r w:rsidRPr="67C2BB93" w:rsidR="347CA80F">
              <w:rPr>
                <w:rFonts w:ascii="Aktiv Grotesk" w:hAnsi="Aktiv Grotesk" w:cs="Aktiv Grotesk"/>
                <w:sz w:val="22"/>
                <w:szCs w:val="22"/>
              </w:rPr>
              <w:t>4.12.2023</w:t>
            </w:r>
          </w:p>
        </w:tc>
      </w:tr>
    </w:tbl>
    <w:p w:rsidRPr="000773E8" w:rsidR="006A1DB6" w:rsidP="006D24A7" w:rsidRDefault="006A1DB6" w14:paraId="61DE1162" w14:textId="77777777">
      <w:pPr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p w:rsidRPr="000773E8" w:rsidR="006A1DB6" w:rsidP="006D24A7" w:rsidRDefault="006A1DB6" w14:paraId="1F4DD0AB" w14:textId="77777777">
      <w:pPr>
        <w:tabs>
          <w:tab w:val="left" w:pos="900"/>
        </w:tabs>
        <w:spacing w:after="0" w:line="360" w:lineRule="auto"/>
        <w:jc w:val="both"/>
        <w:rPr>
          <w:rFonts w:cs="Aktiv Grotesk"/>
          <w:color w:val="auto"/>
          <w:sz w:val="22"/>
          <w:szCs w:val="22"/>
        </w:rPr>
      </w:pPr>
    </w:p>
    <w:sectPr w:rsidRPr="000773E8" w:rsidR="006A1DB6" w:rsidSect="00AB60D1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73B" w:rsidP="00AB60D1" w:rsidRDefault="008A573B" w14:paraId="073F053D" w14:textId="77777777">
      <w:pPr>
        <w:spacing w:after="0" w:line="240" w:lineRule="auto"/>
      </w:pPr>
      <w:r>
        <w:separator/>
      </w:r>
    </w:p>
  </w:endnote>
  <w:endnote w:type="continuationSeparator" w:id="0">
    <w:p w:rsidR="008A573B" w:rsidP="00AB60D1" w:rsidRDefault="008A573B" w14:paraId="228083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ktiv Grotesk">
    <w:panose1 w:val="020B0504020202020204"/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0D570862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3EADD0B" wp14:editId="142ED520">
          <wp:simplePos x="0" y="0"/>
          <wp:positionH relativeFrom="margin">
            <wp:align>right</wp:align>
          </wp:positionH>
          <wp:positionV relativeFrom="paragraph">
            <wp:posOffset>-173990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419302CA" w14:textId="777777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38A22EC" wp14:editId="456AA820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617980" cy="354330"/>
          <wp:effectExtent l="0" t="0" r="1270" b="7620"/>
          <wp:wrapTight wrapText="bothSides">
            <wp:wrapPolygon edited="0">
              <wp:start x="13733" y="0"/>
              <wp:lineTo x="0" y="0"/>
              <wp:lineTo x="0" y="20903"/>
              <wp:lineTo x="18311" y="20903"/>
              <wp:lineTo x="18311" y="18581"/>
              <wp:lineTo x="21363" y="11613"/>
              <wp:lineTo x="21363" y="0"/>
              <wp:lineTo x="137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-logo-pos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73B" w:rsidP="00AB60D1" w:rsidRDefault="008A573B" w14:paraId="2AD2A05B" w14:textId="77777777">
      <w:pPr>
        <w:spacing w:after="0" w:line="240" w:lineRule="auto"/>
      </w:pPr>
      <w:r>
        <w:separator/>
      </w:r>
    </w:p>
  </w:footnote>
  <w:footnote w:type="continuationSeparator" w:id="0">
    <w:p w:rsidR="008A573B" w:rsidP="00AB60D1" w:rsidRDefault="008A573B" w14:paraId="5F90ED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074338"/>
      <w:docPartObj>
        <w:docPartGallery w:val="Page Numbers (Top of Page)"/>
        <w:docPartUnique/>
      </w:docPartObj>
    </w:sdtPr>
    <w:sdtContent>
      <w:p w:rsidR="00AB60D1" w:rsidRDefault="00AB60D1" w14:paraId="2CBA5CBC" w14:textId="7777777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0D1" w:rsidRDefault="00AB60D1" w14:paraId="0484651A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B60D1" w:rsidRDefault="00AB60D1" w14:paraId="36EF3011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3B2F647" wp14:editId="639EF0D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30204" cy="1822435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31E"/>
    <w:multiLevelType w:val="hybridMultilevel"/>
    <w:tmpl w:val="E6AC15B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4851A42"/>
    <w:multiLevelType w:val="hybridMultilevel"/>
    <w:tmpl w:val="65FAB4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1808BC"/>
    <w:multiLevelType w:val="hybridMultilevel"/>
    <w:tmpl w:val="A2923F7C"/>
    <w:lvl w:ilvl="0" w:tplc="0405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 w15:restartNumberingAfterBreak="0">
    <w:nsid w:val="4E8C1466"/>
    <w:multiLevelType w:val="multilevel"/>
    <w:tmpl w:val="CBA8A2D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5C1992"/>
    <w:multiLevelType w:val="hybridMultilevel"/>
    <w:tmpl w:val="26865784"/>
    <w:lvl w:ilvl="0" w:tplc="66C873A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073169"/>
    <w:multiLevelType w:val="hybridMultilevel"/>
    <w:tmpl w:val="F12A57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A91C5B"/>
    <w:multiLevelType w:val="hybridMultilevel"/>
    <w:tmpl w:val="EE34E726"/>
    <w:lvl w:ilvl="0" w:tplc="04050003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545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617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689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761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833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905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977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10494" w:hanging="360"/>
      </w:pPr>
      <w:rPr>
        <w:rFonts w:hint="default" w:ascii="Wingdings" w:hAnsi="Wingdings"/>
      </w:rPr>
    </w:lvl>
  </w:abstractNum>
  <w:abstractNum w:abstractNumId="7" w15:restartNumberingAfterBreak="0">
    <w:nsid w:val="6E26671F"/>
    <w:multiLevelType w:val="hybridMultilevel"/>
    <w:tmpl w:val="DAB87A80"/>
    <w:lvl w:ilvl="0" w:tplc="ABD2145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927EDA"/>
    <w:multiLevelType w:val="hybridMultilevel"/>
    <w:tmpl w:val="7C2C2734"/>
    <w:lvl w:ilvl="0" w:tplc="ABD2145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9312690">
    <w:abstractNumId w:val="3"/>
  </w:num>
  <w:num w:numId="2" w16cid:durableId="565385190">
    <w:abstractNumId w:val="1"/>
  </w:num>
  <w:num w:numId="3" w16cid:durableId="2042124170">
    <w:abstractNumId w:val="4"/>
  </w:num>
  <w:num w:numId="4" w16cid:durableId="455374468">
    <w:abstractNumId w:val="0"/>
  </w:num>
  <w:num w:numId="5" w16cid:durableId="109595888">
    <w:abstractNumId w:val="2"/>
  </w:num>
  <w:num w:numId="6" w16cid:durableId="1304193528">
    <w:abstractNumId w:val="6"/>
  </w:num>
  <w:num w:numId="7" w16cid:durableId="222180303">
    <w:abstractNumId w:val="7"/>
  </w:num>
  <w:num w:numId="8" w16cid:durableId="1440099022">
    <w:abstractNumId w:val="5"/>
  </w:num>
  <w:num w:numId="9" w16cid:durableId="1302272898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D1"/>
    <w:rsid w:val="00010895"/>
    <w:rsid w:val="0002229A"/>
    <w:rsid w:val="00030554"/>
    <w:rsid w:val="00040C56"/>
    <w:rsid w:val="0004507A"/>
    <w:rsid w:val="000628F8"/>
    <w:rsid w:val="000773E8"/>
    <w:rsid w:val="000B0495"/>
    <w:rsid w:val="00135E24"/>
    <w:rsid w:val="00157F11"/>
    <w:rsid w:val="00236E1A"/>
    <w:rsid w:val="00253C48"/>
    <w:rsid w:val="002A3A13"/>
    <w:rsid w:val="002B5F0B"/>
    <w:rsid w:val="002E0344"/>
    <w:rsid w:val="00345913"/>
    <w:rsid w:val="00386E79"/>
    <w:rsid w:val="004744F3"/>
    <w:rsid w:val="004A1CC2"/>
    <w:rsid w:val="004A770C"/>
    <w:rsid w:val="00524807"/>
    <w:rsid w:val="00694A9F"/>
    <w:rsid w:val="006A1DB6"/>
    <w:rsid w:val="006D24A7"/>
    <w:rsid w:val="00721252"/>
    <w:rsid w:val="007F7E1C"/>
    <w:rsid w:val="00820405"/>
    <w:rsid w:val="00827711"/>
    <w:rsid w:val="0083488B"/>
    <w:rsid w:val="00864087"/>
    <w:rsid w:val="008A573B"/>
    <w:rsid w:val="00907A28"/>
    <w:rsid w:val="00952F9B"/>
    <w:rsid w:val="009865B0"/>
    <w:rsid w:val="009F65D1"/>
    <w:rsid w:val="00A50725"/>
    <w:rsid w:val="00AB60D1"/>
    <w:rsid w:val="00AE0821"/>
    <w:rsid w:val="00B07DEB"/>
    <w:rsid w:val="00BA7B07"/>
    <w:rsid w:val="00BB2B09"/>
    <w:rsid w:val="00C91A87"/>
    <w:rsid w:val="00CE4AED"/>
    <w:rsid w:val="00D57930"/>
    <w:rsid w:val="00D64653"/>
    <w:rsid w:val="00D943E8"/>
    <w:rsid w:val="00DA51F2"/>
    <w:rsid w:val="00DA691A"/>
    <w:rsid w:val="00DB2814"/>
    <w:rsid w:val="00EC641F"/>
    <w:rsid w:val="00EE2978"/>
    <w:rsid w:val="07CC47A0"/>
    <w:rsid w:val="0CFFE6AD"/>
    <w:rsid w:val="12BC6B5E"/>
    <w:rsid w:val="131CC746"/>
    <w:rsid w:val="1ADFF4CC"/>
    <w:rsid w:val="1B6BA12A"/>
    <w:rsid w:val="1E801D92"/>
    <w:rsid w:val="216BD6F9"/>
    <w:rsid w:val="23594ECC"/>
    <w:rsid w:val="285CE6FF"/>
    <w:rsid w:val="347CA80F"/>
    <w:rsid w:val="393A9E87"/>
    <w:rsid w:val="67C2BB93"/>
    <w:rsid w:val="735D0856"/>
    <w:rsid w:val="752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E162"/>
  <w15:chartTrackingRefBased/>
  <w15:docId w15:val="{52C05B19-8493-4612-AB33-D66257B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tiv Grotesk" w:hAnsi="Aktiv Grotesk" w:eastAsiaTheme="minorHAnsi" w:cstheme="majorBidi"/>
        <w:color w:val="333333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qFormat/>
    <w:rsid w:val="006A1DB6"/>
    <w:pPr>
      <w:keepNext/>
      <w:numPr>
        <w:numId w:val="1"/>
      </w:numPr>
      <w:spacing w:before="240" w:after="60" w:line="360" w:lineRule="auto"/>
      <w:contextualSpacing/>
      <w:jc w:val="both"/>
      <w:outlineLvl w:val="0"/>
    </w:pPr>
    <w:rPr>
      <w:rFonts w:ascii="Times New Roman" w:hAnsi="Times New Roman" w:eastAsia="Cambria" w:cs="Arial"/>
      <w:b/>
      <w:bCs/>
      <w:color w:val="262626"/>
      <w:kern w:val="32"/>
      <w:sz w:val="28"/>
    </w:rPr>
  </w:style>
  <w:style w:type="paragraph" w:styleId="Nadpis2">
    <w:name w:val="heading 2"/>
    <w:basedOn w:val="Normln"/>
    <w:next w:val="Normln"/>
    <w:link w:val="Nadpis2Char"/>
    <w:qFormat/>
    <w:rsid w:val="006A1DB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6A1DB6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Times New Roman" w:hAnsi="Times New Roman" w:eastAsia="Cambria" w:cs="Arial"/>
      <w:b/>
      <w:bCs/>
      <w:color w:val="262626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6A1DB6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6A1DB6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6A1DB6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 w:eastAsia="Cambria" w:cs="Times New Roman"/>
      <w:bCs/>
      <w:color w:val="262626"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A1DB6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6A1DB6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6A1DB6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Times New Roman" w:hAnsi="Times New Roman" w:eastAsia="Cambria" w:cs="Arial"/>
      <w:color w:val="262626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B60D1"/>
  </w:style>
  <w:style w:type="paragraph" w:styleId="Zpat">
    <w:name w:val="footer"/>
    <w:basedOn w:val="Normln"/>
    <w:link w:val="ZpatChar"/>
    <w:uiPriority w:val="99"/>
    <w:unhideWhenUsed/>
    <w:rsid w:val="00AB60D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B60D1"/>
  </w:style>
  <w:style w:type="character" w:styleId="Nadpis1Char" w:customStyle="1">
    <w:name w:val="Nadpis 1 Char"/>
    <w:basedOn w:val="Standardnpsmoodstavce"/>
    <w:link w:val="Nadpis1"/>
    <w:rsid w:val="006A1DB6"/>
    <w:rPr>
      <w:rFonts w:ascii="Times New Roman" w:hAnsi="Times New Roman" w:eastAsia="Cambria" w:cs="Arial"/>
      <w:b/>
      <w:bCs/>
      <w:color w:val="262626"/>
      <w:kern w:val="32"/>
      <w:sz w:val="28"/>
    </w:rPr>
  </w:style>
  <w:style w:type="character" w:styleId="Nadpis2Char" w:customStyle="1">
    <w:name w:val="Nadpis 2 Char"/>
    <w:basedOn w:val="Standardnpsmoodstavce"/>
    <w:link w:val="Nadpis2"/>
    <w:rsid w:val="006A1DB6"/>
    <w:rPr>
      <w:rFonts w:ascii="Times New Roman" w:hAnsi="Times New Roman" w:eastAsia="Cambria" w:cs="Arial"/>
      <w:b/>
      <w:bCs/>
      <w:iCs/>
      <w:color w:val="262626"/>
      <w:sz w:val="24"/>
      <w:szCs w:val="28"/>
    </w:rPr>
  </w:style>
  <w:style w:type="character" w:styleId="Nadpis3Char" w:customStyle="1">
    <w:name w:val="Nadpis 3 Char"/>
    <w:basedOn w:val="Standardnpsmoodstavce"/>
    <w:link w:val="Nadpis3"/>
    <w:rsid w:val="006A1DB6"/>
    <w:rPr>
      <w:rFonts w:ascii="Times New Roman" w:hAnsi="Times New Roman" w:eastAsia="Cambria" w:cs="Arial"/>
      <w:b/>
      <w:bCs/>
      <w:color w:val="262626"/>
      <w:sz w:val="22"/>
      <w:szCs w:val="26"/>
    </w:rPr>
  </w:style>
  <w:style w:type="character" w:styleId="Nadpis4Char" w:customStyle="1">
    <w:name w:val="Nadpis 4 Char"/>
    <w:basedOn w:val="Standardnpsmoodstavce"/>
    <w:link w:val="Nadpis4"/>
    <w:rsid w:val="006A1DB6"/>
    <w:rPr>
      <w:rFonts w:ascii="Times New Roman" w:hAnsi="Times New Roman" w:eastAsia="Cambria" w:cs="Times New Roman"/>
      <w:bCs/>
      <w:color w:val="262626"/>
      <w:sz w:val="22"/>
      <w:szCs w:val="28"/>
      <w:u w:val="single"/>
    </w:rPr>
  </w:style>
  <w:style w:type="character" w:styleId="Nadpis5Char" w:customStyle="1">
    <w:name w:val="Nadpis 5 Char"/>
    <w:basedOn w:val="Standardnpsmoodstavce"/>
    <w:link w:val="Nadpis5"/>
    <w:rsid w:val="006A1DB6"/>
    <w:rPr>
      <w:rFonts w:ascii="Times New Roman" w:hAnsi="Times New Roman" w:eastAsia="Cambria" w:cs="Times New Roman"/>
      <w:bCs/>
      <w:i/>
      <w:iCs/>
      <w:color w:val="262626"/>
      <w:sz w:val="22"/>
      <w:szCs w:val="26"/>
    </w:rPr>
  </w:style>
  <w:style w:type="character" w:styleId="Nadpis6Char" w:customStyle="1">
    <w:name w:val="Nadpis 6 Char"/>
    <w:basedOn w:val="Standardnpsmoodstavce"/>
    <w:link w:val="Nadpis6"/>
    <w:rsid w:val="006A1DB6"/>
    <w:rPr>
      <w:rFonts w:ascii="Times New Roman" w:hAnsi="Times New Roman" w:eastAsia="Cambria" w:cs="Times New Roman"/>
      <w:bCs/>
      <w:color w:val="262626"/>
      <w:sz w:val="22"/>
      <w:szCs w:val="22"/>
    </w:rPr>
  </w:style>
  <w:style w:type="character" w:styleId="Nadpis7Char" w:customStyle="1">
    <w:name w:val="Nadpis 7 Char"/>
    <w:basedOn w:val="Standardnpsmoodstavce"/>
    <w:link w:val="Nadpis7"/>
    <w:rsid w:val="006A1DB6"/>
    <w:rPr>
      <w:rFonts w:ascii="Times New Roman" w:hAnsi="Times New Roman" w:eastAsia="Cambria" w:cs="Times New Roman"/>
      <w:color w:val="262626"/>
      <w:sz w:val="22"/>
      <w:szCs w:val="24"/>
    </w:rPr>
  </w:style>
  <w:style w:type="character" w:styleId="Nadpis8Char" w:customStyle="1">
    <w:name w:val="Nadpis 8 Char"/>
    <w:basedOn w:val="Standardnpsmoodstavce"/>
    <w:link w:val="Nadpis8"/>
    <w:rsid w:val="006A1DB6"/>
    <w:rPr>
      <w:rFonts w:ascii="Times New Roman" w:hAnsi="Times New Roman" w:eastAsia="Cambria" w:cs="Times New Roman"/>
      <w:i/>
      <w:iCs/>
      <w:color w:val="262626"/>
      <w:sz w:val="22"/>
      <w:szCs w:val="24"/>
    </w:rPr>
  </w:style>
  <w:style w:type="character" w:styleId="Nadpis9Char" w:customStyle="1">
    <w:name w:val="Nadpis 9 Char"/>
    <w:basedOn w:val="Standardnpsmoodstavce"/>
    <w:link w:val="Nadpis9"/>
    <w:rsid w:val="006A1DB6"/>
    <w:rPr>
      <w:rFonts w:ascii="Times New Roman" w:hAnsi="Times New Roman" w:eastAsia="Cambria" w:cs="Arial"/>
      <w:color w:val="262626"/>
      <w:sz w:val="22"/>
      <w:szCs w:val="22"/>
    </w:rPr>
  </w:style>
  <w:style w:type="table" w:styleId="Mkatabulky">
    <w:name w:val="Table Grid"/>
    <w:basedOn w:val="Normlntabulka"/>
    <w:uiPriority w:val="59"/>
    <w:rsid w:val="006A1DB6"/>
    <w:pPr>
      <w:spacing w:after="0" w:line="240" w:lineRule="auto"/>
    </w:pPr>
    <w:rPr>
      <w:rFonts w:ascii="Arial" w:hAnsi="Arial" w:eastAsia="Cambria" w:cs="Times New Roman"/>
      <w:color w:val="auto"/>
      <w:szCs w:val="20"/>
      <w:lang w:eastAsia="cs-CZ"/>
    </w:rPr>
    <w:tblPr>
      <w:tblBorders>
        <w:top w:val="single" w:color="262626" w:sz="4" w:space="0"/>
        <w:left w:val="single" w:color="262626" w:sz="4" w:space="0"/>
        <w:bottom w:val="single" w:color="262626" w:sz="4" w:space="0"/>
        <w:right w:val="single" w:color="262626" w:sz="4" w:space="0"/>
        <w:insideH w:val="single" w:color="262626" w:sz="4" w:space="0"/>
        <w:insideV w:val="single" w:color="262626" w:sz="4" w:space="0"/>
      </w:tblBorders>
    </w:tblPr>
  </w:style>
  <w:style w:type="character" w:styleId="Hypertextovodkaz">
    <w:name w:val="Hyperlink"/>
    <w:rsid w:val="006A1DB6"/>
    <w:rPr>
      <w:rFonts w:ascii="Arial" w:hAnsi="Arial"/>
      <w:color w:val="0066CC"/>
      <w:sz w:val="20"/>
      <w:u w:val="single"/>
    </w:rPr>
  </w:style>
  <w:style w:type="paragraph" w:styleId="Odstavecseseznamem">
    <w:name w:val="List Paragraph"/>
    <w:basedOn w:val="Normln"/>
    <w:uiPriority w:val="34"/>
    <w:qFormat/>
    <w:rsid w:val="006A1DB6"/>
    <w:pPr>
      <w:spacing w:after="0" w:line="360" w:lineRule="auto"/>
      <w:ind w:left="708"/>
      <w:jc w:val="both"/>
    </w:pPr>
    <w:rPr>
      <w:rFonts w:ascii="Times New Roman" w:hAnsi="Times New Roman" w:eastAsia="Cambria" w:cs="Times New Roman"/>
      <w:color w:val="262626"/>
      <w:sz w:val="22"/>
      <w:szCs w:val="24"/>
    </w:rPr>
  </w:style>
  <w:style w:type="paragraph" w:styleId="Revize">
    <w:name w:val="Revision"/>
    <w:hidden/>
    <w:uiPriority w:val="99"/>
    <w:semiHidden/>
    <w:rsid w:val="0083488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35E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5E24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135E2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E24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135E2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eader" Target="header1.xml" Id="rId13" /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hyperlink" Target="https://www.sos-vesnicky.cz/co-delame/detail/pestounska-pece/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sos-vesnicky.cz/o-nas/kdo-jsme/povereni-a-registrace/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1.xml" Id="rId14" /><Relationship Type="http://schemas.openxmlformats.org/officeDocument/2006/relationships/customXml" Target="../customXml/item3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7A99BF3825DE4082A18EF4E7FB62B1" ma:contentTypeVersion="12" ma:contentTypeDescription="Vytvoří nový dokument" ma:contentTypeScope="" ma:versionID="6d2a10e5b304854ccd8c7b053e137de9">
  <xsd:schema xmlns:xsd="http://www.w3.org/2001/XMLSchema" xmlns:xs="http://www.w3.org/2001/XMLSchema" xmlns:p="http://schemas.microsoft.com/office/2006/metadata/properties" xmlns:ns2="2f832b66-de5b-4c16-940d-a74e3bdcd35e" xmlns:ns3="72de3ed8-45c6-49a2-a098-9e37a527142e" targetNamespace="http://schemas.microsoft.com/office/2006/metadata/properties" ma:root="true" ma:fieldsID="1d2e93d9e6c6cf593dc1373983ca0654" ns2:_="" ns3:_="">
    <xsd:import namespace="2f832b66-de5b-4c16-940d-a74e3bdcd35e"/>
    <xsd:import namespace="72de3ed8-45c6-49a2-a098-9e37a5271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2b66-de5b-4c16-940d-a74e3bdcd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3ed8-45c6-49a2-a098-9e37a527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588d951-8902-492c-b976-237c35ae0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3ed8-45c6-49a2-a098-9e37a527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07D60-01B2-4918-B77C-A8C1F91CE8A8}"/>
</file>

<file path=customXml/itemProps2.xml><?xml version="1.0" encoding="utf-8"?>
<ds:datastoreItem xmlns:ds="http://schemas.openxmlformats.org/officeDocument/2006/customXml" ds:itemID="{C73C2C5E-9AC9-4DBA-BFA3-B68EEC8A6CFF}"/>
</file>

<file path=customXml/itemProps3.xml><?xml version="1.0" encoding="utf-8"?>
<ds:datastoreItem xmlns:ds="http://schemas.openxmlformats.org/officeDocument/2006/customXml" ds:itemID="{B3FAAE52-75E6-47F2-9E1A-91671E4C8E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Poláková</dc:creator>
  <cp:keywords/>
  <dc:description/>
  <cp:lastModifiedBy>Zuzana Slaná</cp:lastModifiedBy>
  <cp:revision>30</cp:revision>
  <dcterms:created xsi:type="dcterms:W3CDTF">2023-01-05T09:16:00Z</dcterms:created>
  <dcterms:modified xsi:type="dcterms:W3CDTF">2024-01-04T11:15:54Z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0x010100DF7A99BF3825DE4082A18EF4E7FB62B1</vt:lpwstr>
  </property>
</Properties>
</file>